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71" w:rsidRPr="00101A09" w:rsidRDefault="008E2F70" w:rsidP="000C447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2E7B0C">
        <w:rPr>
          <w:rFonts w:ascii="Cambria" w:hAnsi="Cambria"/>
          <w:sz w:val="22"/>
          <w:szCs w:val="22"/>
        </w:rPr>
        <w:t xml:space="preserve"> </w:t>
      </w:r>
      <w:r w:rsidR="00B44619"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Wrocławiu Wydział Farmaceutyczny z Oddziałem Analityki </w:t>
      </w:r>
      <w:proofErr w:type="gramStart"/>
      <w:r w:rsidR="000C4471" w:rsidRPr="00101A09">
        <w:rPr>
          <w:rFonts w:ascii="Cambria" w:hAnsi="Cambria"/>
          <w:sz w:val="22"/>
          <w:szCs w:val="22"/>
        </w:rPr>
        <w:t xml:space="preserve">Medycznej       </w:t>
      </w:r>
      <w:r w:rsidR="000C4471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0C4471" w:rsidRPr="00101A09">
        <w:rPr>
          <w:rFonts w:ascii="Cambria" w:hAnsi="Cambria"/>
          <w:sz w:val="24"/>
          <w:szCs w:val="24"/>
        </w:rPr>
        <w:t xml:space="preserve">  </w:t>
      </w:r>
      <w:r w:rsidR="000C4471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0C4471" w:rsidP="000C447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0C4471" w:rsidRPr="00DE15D3" w:rsidRDefault="000C4471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I Farmacja</w:t>
      </w:r>
    </w:p>
    <w:p w:rsidR="000C4471" w:rsidRPr="008A5AFE" w:rsidRDefault="000C4471" w:rsidP="000C4471">
      <w:pPr>
        <w:jc w:val="center"/>
        <w:rPr>
          <w:rFonts w:ascii="Cambria" w:hAnsi="Cambria"/>
          <w:sz w:val="18"/>
          <w:szCs w:val="18"/>
        </w:rPr>
      </w:pPr>
    </w:p>
    <w:p w:rsidR="000C4471" w:rsidRPr="00101A09" w:rsidRDefault="00DE15D3" w:rsidP="000C447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0C4471" w:rsidRPr="00101A09">
        <w:rPr>
          <w:rFonts w:ascii="Cambria" w:hAnsi="Cambria"/>
          <w:sz w:val="32"/>
          <w:szCs w:val="32"/>
        </w:rPr>
        <w:t xml:space="preserve"> NA ROK AKADEMICKI </w:t>
      </w:r>
      <w:r w:rsidR="004D4514">
        <w:rPr>
          <w:rFonts w:ascii="Cambria" w:hAnsi="Cambria"/>
          <w:sz w:val="32"/>
          <w:szCs w:val="32"/>
        </w:rPr>
        <w:t>2019/2020</w:t>
      </w:r>
      <w:r w:rsidR="000C4471" w:rsidRPr="00101A09">
        <w:rPr>
          <w:rFonts w:ascii="Cambria" w:hAnsi="Cambria"/>
          <w:sz w:val="32"/>
          <w:szCs w:val="32"/>
        </w:rPr>
        <w:tab/>
      </w:r>
    </w:p>
    <w:p w:rsidR="000C4471" w:rsidRDefault="000C4471" w:rsidP="000C4471"/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8A5AFE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7"/>
        <w:gridCol w:w="2977"/>
        <w:gridCol w:w="770"/>
        <w:gridCol w:w="985"/>
        <w:gridCol w:w="1265"/>
        <w:gridCol w:w="847"/>
        <w:gridCol w:w="842"/>
        <w:gridCol w:w="984"/>
        <w:gridCol w:w="985"/>
        <w:gridCol w:w="1265"/>
        <w:gridCol w:w="843"/>
      </w:tblGrid>
      <w:tr w:rsidR="001F792A" w:rsidRPr="00ED0AD3" w:rsidTr="00AD0605">
        <w:trPr>
          <w:trHeight w:val="501"/>
        </w:trPr>
        <w:tc>
          <w:tcPr>
            <w:tcW w:w="527" w:type="dxa"/>
            <w:vMerge w:val="restart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697" w:type="dxa"/>
            <w:vMerge w:val="restart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977" w:type="dxa"/>
            <w:vMerge w:val="restart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1755" w:type="dxa"/>
            <w:gridSpan w:val="2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Forma zakończenia zajęć</w:t>
            </w: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0C4471" w:rsidRPr="00ED0AD3" w:rsidTr="00FF0381">
        <w:trPr>
          <w:trHeight w:val="427"/>
        </w:trPr>
        <w:tc>
          <w:tcPr>
            <w:tcW w:w="52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4471" w:rsidRPr="00ED0AD3" w:rsidTr="00FF0381">
        <w:trPr>
          <w:trHeight w:val="335"/>
        </w:trPr>
        <w:tc>
          <w:tcPr>
            <w:tcW w:w="52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</w:t>
            </w:r>
          </w:p>
        </w:tc>
        <w:tc>
          <w:tcPr>
            <w:tcW w:w="3697" w:type="dxa"/>
            <w:vAlign w:val="center"/>
          </w:tcPr>
          <w:p w:rsidR="00515F68" w:rsidRPr="00A302A9" w:rsidRDefault="000866B0" w:rsidP="007B058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Kazimierz Gąsiorowski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Anatomia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  <w:r w:rsidR="00E9778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E97781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2</w:t>
            </w:r>
          </w:p>
        </w:tc>
        <w:tc>
          <w:tcPr>
            <w:tcW w:w="3697" w:type="dxa"/>
            <w:vAlign w:val="center"/>
          </w:tcPr>
          <w:p w:rsidR="00515F68" w:rsidRPr="00AC0682" w:rsidRDefault="00421DBB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="00551451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="00551451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</w:t>
            </w:r>
            <w:r w:rsidR="006D2319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Biofizyka</w:t>
            </w:r>
          </w:p>
        </w:tc>
        <w:tc>
          <w:tcPr>
            <w:tcW w:w="770" w:type="dxa"/>
            <w:vAlign w:val="center"/>
          </w:tcPr>
          <w:p w:rsidR="00515F68" w:rsidRPr="00AC0682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4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16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Zaliczenia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3</w:t>
            </w:r>
          </w:p>
        </w:tc>
        <w:tc>
          <w:tcPr>
            <w:tcW w:w="3697" w:type="dxa"/>
            <w:vAlign w:val="center"/>
          </w:tcPr>
          <w:p w:rsidR="00515F68" w:rsidRPr="00AC0682" w:rsidRDefault="00A131DC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Adam Matkowski</w:t>
            </w: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Biologia i genetyka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216D61" w:rsidRDefault="00216D61" w:rsidP="00E97781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color w:val="000000" w:themeColor="text1"/>
              </w:rPr>
              <w:t>6</w:t>
            </w:r>
            <w:r w:rsidR="00E9778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E97781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  <w:p w:rsidR="00515F68" w:rsidRPr="00ED0AD3" w:rsidRDefault="00216D61" w:rsidP="00E9778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24</w:t>
            </w:r>
            <w:r w:rsid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4</w:t>
            </w:r>
          </w:p>
        </w:tc>
        <w:tc>
          <w:tcPr>
            <w:tcW w:w="3697" w:type="dxa"/>
            <w:vAlign w:val="center"/>
          </w:tcPr>
          <w:p w:rsidR="00515F68" w:rsidRPr="00AC0682" w:rsidRDefault="00A131DC" w:rsidP="00A131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Adam Matkowski</w:t>
            </w:r>
            <w:r w:rsidR="0052569E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Botanika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5</w:t>
            </w:r>
          </w:p>
        </w:tc>
        <w:tc>
          <w:tcPr>
            <w:tcW w:w="3697" w:type="dxa"/>
            <w:vAlign w:val="center"/>
          </w:tcPr>
          <w:p w:rsidR="00515F68" w:rsidRPr="00AC0682" w:rsidRDefault="00421DBB" w:rsidP="00421D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</w:t>
            </w:r>
            <w:r w:rsidR="00515F68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Justyna Brasuń</w:t>
            </w:r>
            <w:r w:rsidR="00BF7930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Chemia ogólna i nieorganiczna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2E421B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60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216D61" w:rsidRDefault="00216D61" w:rsidP="00A62FD9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  <w:r w:rsidR="00D338AF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  <w:p w:rsidR="00515F68" w:rsidRPr="00ED0AD3" w:rsidRDefault="00216D6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16D61">
              <w:rPr>
                <w:rFonts w:asciiTheme="majorHAnsi" w:hAnsiTheme="majorHAnsi"/>
                <w:color w:val="000000" w:themeColor="text1"/>
              </w:rPr>
              <w:t>45</w:t>
            </w:r>
            <w:r w:rsidR="00D338AF" w:rsidRPr="00216D6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D338AF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985" w:type="dxa"/>
            <w:vAlign w:val="center"/>
          </w:tcPr>
          <w:p w:rsidR="00515F68" w:rsidRPr="00ED0AD3" w:rsidRDefault="00216D6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6</w:t>
            </w:r>
          </w:p>
        </w:tc>
        <w:tc>
          <w:tcPr>
            <w:tcW w:w="3697" w:type="dxa"/>
            <w:vAlign w:val="center"/>
          </w:tcPr>
          <w:p w:rsidR="00515F68" w:rsidRPr="00AC0682" w:rsidRDefault="000866B0" w:rsidP="007B058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Kazimierz Gąsiorowski 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Fizjologia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216D61" w:rsidRDefault="00216D61" w:rsidP="00A62FD9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  <w:p w:rsidR="00515F68" w:rsidRPr="00ED0AD3" w:rsidRDefault="00216D6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16D61">
              <w:rPr>
                <w:rFonts w:asciiTheme="majorHAnsi" w:hAnsiTheme="majorHAnsi"/>
                <w:color w:val="000000" w:themeColor="text1"/>
              </w:rPr>
              <w:t>15</w:t>
            </w:r>
            <w:r w:rsidR="006977AE" w:rsidRPr="00216D6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7</w:t>
            </w:r>
          </w:p>
        </w:tc>
        <w:tc>
          <w:tcPr>
            <w:tcW w:w="3697" w:type="dxa"/>
            <w:vAlign w:val="center"/>
          </w:tcPr>
          <w:p w:rsidR="00515F68" w:rsidRPr="00AC0682" w:rsidRDefault="00515F68" w:rsidP="008000C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</w:t>
            </w:r>
            <w:r w:rsidR="008000C1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Mateusz Dąsal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Historia filozofii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8</w:t>
            </w:r>
          </w:p>
        </w:tc>
        <w:tc>
          <w:tcPr>
            <w:tcW w:w="3697" w:type="dxa"/>
            <w:vAlign w:val="center"/>
          </w:tcPr>
          <w:p w:rsidR="00515F68" w:rsidRPr="00AC0682" w:rsidRDefault="005D6610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Aleksandra Celejewska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AC0682">
              <w:rPr>
                <w:rFonts w:asciiTheme="majorHAnsi" w:hAnsiTheme="majorHAnsi"/>
                <w:color w:val="000000" w:themeColor="text1"/>
              </w:rPr>
              <w:t>ę</w:t>
            </w:r>
            <w:r w:rsidRPr="00AC0682">
              <w:rPr>
                <w:rFonts w:asciiTheme="majorHAnsi" w:hAnsiTheme="majorHAnsi" w:cs="Arial"/>
                <w:color w:val="000000" w:themeColor="text1"/>
              </w:rPr>
              <w:t>zyk angielski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9</w:t>
            </w:r>
          </w:p>
        </w:tc>
        <w:tc>
          <w:tcPr>
            <w:tcW w:w="3697" w:type="dxa"/>
            <w:vAlign w:val="center"/>
          </w:tcPr>
          <w:p w:rsidR="00515F68" w:rsidRPr="00AC0682" w:rsidRDefault="005D6610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Monika Fikus-Kohut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237030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AC0682">
              <w:rPr>
                <w:rFonts w:asciiTheme="majorHAnsi" w:hAnsiTheme="majorHAnsi"/>
                <w:color w:val="000000" w:themeColor="text1"/>
              </w:rPr>
              <w:t>ę</w:t>
            </w:r>
            <w:r w:rsidRPr="00AC0682">
              <w:rPr>
                <w:rFonts w:asciiTheme="majorHAnsi" w:hAnsiTheme="majorHAnsi" w:cs="Arial"/>
                <w:color w:val="000000" w:themeColor="text1"/>
              </w:rPr>
              <w:t>zyk łaciński</w:t>
            </w:r>
            <w:r w:rsidRPr="00AC0682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10</w:t>
            </w:r>
          </w:p>
        </w:tc>
        <w:tc>
          <w:tcPr>
            <w:tcW w:w="3697" w:type="dxa"/>
            <w:vAlign w:val="center"/>
          </w:tcPr>
          <w:p w:rsidR="00515F68" w:rsidRPr="00AC0682" w:rsidRDefault="009849C2" w:rsidP="00B4461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l</w:t>
            </w:r>
            <w:r w:rsidR="00FF0381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ek</w:t>
            </w:r>
            <w:proofErr w:type="spellEnd"/>
            <w:r w:rsidR="00FF0381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. Magdalena Kośmider- Żurawska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B4461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Kwalifikowana pierwsza pomoc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>CS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515F68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11</w:t>
            </w:r>
          </w:p>
        </w:tc>
        <w:tc>
          <w:tcPr>
            <w:tcW w:w="3697" w:type="dxa"/>
            <w:vAlign w:val="center"/>
          </w:tcPr>
          <w:p w:rsidR="00515F68" w:rsidRPr="00AC0682" w:rsidRDefault="00421DBB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="00515F68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="00515F68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</w:t>
            </w:r>
            <w:r w:rsidR="006D2319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Matematyka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  <w:r w:rsidR="00D338AF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12</w:t>
            </w:r>
          </w:p>
        </w:tc>
        <w:tc>
          <w:tcPr>
            <w:tcW w:w="3697" w:type="dxa"/>
            <w:vAlign w:val="center"/>
          </w:tcPr>
          <w:p w:rsidR="00515F68" w:rsidRPr="00AC0682" w:rsidRDefault="00515F68" w:rsidP="006F5AD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</w:t>
            </w:r>
            <w:r w:rsidR="006F5AD8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Aleksandra Szlagowska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Psychologia i socjologia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13</w:t>
            </w:r>
          </w:p>
        </w:tc>
        <w:tc>
          <w:tcPr>
            <w:tcW w:w="3697" w:type="dxa"/>
            <w:vAlign w:val="center"/>
          </w:tcPr>
          <w:p w:rsidR="00515F68" w:rsidRPr="00AC0682" w:rsidRDefault="00421DBB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="00515F68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="00515F68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</w:t>
            </w:r>
            <w:r w:rsidR="006D2319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Statystyka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</w:p>
        </w:tc>
        <w:tc>
          <w:tcPr>
            <w:tcW w:w="1265" w:type="dxa"/>
            <w:vAlign w:val="center"/>
          </w:tcPr>
          <w:p w:rsidR="00515F68" w:rsidRPr="00ED0AD3" w:rsidRDefault="002F7F09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A7663" w:rsidRPr="00ED0AD3" w:rsidTr="00FF0381">
        <w:trPr>
          <w:trHeight w:val="221"/>
        </w:trPr>
        <w:tc>
          <w:tcPr>
            <w:tcW w:w="527" w:type="dxa"/>
            <w:vAlign w:val="center"/>
          </w:tcPr>
          <w:p w:rsidR="00CA7663" w:rsidRPr="00ED0AD3" w:rsidRDefault="007C4F0E" w:rsidP="00CA76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697" w:type="dxa"/>
            <w:vAlign w:val="center"/>
          </w:tcPr>
          <w:p w:rsidR="00CA7663" w:rsidRPr="00AC0682" w:rsidRDefault="005452BC" w:rsidP="00AF226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</w:t>
            </w:r>
            <w:r w:rsidR="00AF2267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r</w:t>
            </w:r>
            <w:proofErr w:type="gramEnd"/>
            <w:r w:rsidR="00AF2267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Aureliusz Kosendiak</w:t>
            </w:r>
          </w:p>
        </w:tc>
        <w:tc>
          <w:tcPr>
            <w:tcW w:w="2977" w:type="dxa"/>
            <w:vAlign w:val="center"/>
          </w:tcPr>
          <w:p w:rsidR="00CA7663" w:rsidRPr="00AC0682" w:rsidRDefault="00CA7663" w:rsidP="00CA7663">
            <w:pPr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Wychowanie fizyczne</w:t>
            </w:r>
          </w:p>
        </w:tc>
        <w:tc>
          <w:tcPr>
            <w:tcW w:w="770" w:type="dxa"/>
            <w:vAlign w:val="center"/>
          </w:tcPr>
          <w:p w:rsidR="00CA7663" w:rsidRPr="00AC0682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CA7663" w:rsidRPr="00CA7663" w:rsidRDefault="0080008B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CA7663" w:rsidRPr="00CA7663" w:rsidRDefault="0080008B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A7663" w:rsidRPr="00ED0AD3" w:rsidTr="00FF0381">
        <w:trPr>
          <w:trHeight w:val="235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CA7663" w:rsidRPr="00ED0AD3" w:rsidRDefault="007C4F0E" w:rsidP="00CA76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A7663" w:rsidRPr="00C93163" w:rsidRDefault="00CA7663" w:rsidP="00CA7663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770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8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A7663" w:rsidRPr="00ED0AD3" w:rsidTr="00FF0381">
        <w:trPr>
          <w:trHeight w:val="221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A7663" w:rsidRPr="00C93163" w:rsidRDefault="00CA7663" w:rsidP="00CA7663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1755" w:type="dxa"/>
            <w:gridSpan w:val="2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A7663" w:rsidRPr="00642D2E" w:rsidTr="00EA5D47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97" w:type="dxa"/>
            <w:gridSpan w:val="4"/>
            <w:tcBorders>
              <w:left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  <w:tc>
          <w:tcPr>
            <w:tcW w:w="40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CA7663" w:rsidRPr="00CF1DCB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</w:tr>
    </w:tbl>
    <w:p w:rsidR="000C4471" w:rsidRPr="00916FB7" w:rsidRDefault="00916FB7" w:rsidP="000C4471">
      <w:pPr>
        <w:rPr>
          <w:sz w:val="16"/>
          <w:szCs w:val="16"/>
        </w:rPr>
      </w:pPr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</w:p>
    <w:p w:rsidR="000C4471" w:rsidRDefault="000C4471" w:rsidP="000C4471"/>
    <w:p w:rsidR="00916FB7" w:rsidRDefault="00916FB7" w:rsidP="000C4471"/>
    <w:p w:rsidR="00BC4465" w:rsidRDefault="00BC4465" w:rsidP="000C4471"/>
    <w:p w:rsidR="0019781A" w:rsidRDefault="000C44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37E" w:rsidRPr="00101A09" w:rsidRDefault="00163B8C" w:rsidP="0053737E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53737E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53737E" w:rsidRPr="00101A09">
        <w:rPr>
          <w:rFonts w:ascii="Cambria" w:hAnsi="Cambria"/>
          <w:sz w:val="22"/>
          <w:szCs w:val="22"/>
        </w:rPr>
        <w:t xml:space="preserve">Medycznej       </w:t>
      </w:r>
      <w:r w:rsidR="0053737E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53737E" w:rsidRPr="00101A09">
        <w:rPr>
          <w:rFonts w:ascii="Cambria" w:hAnsi="Cambria"/>
          <w:sz w:val="24"/>
          <w:szCs w:val="24"/>
        </w:rPr>
        <w:t xml:space="preserve">  </w:t>
      </w:r>
      <w:r w:rsidR="0053737E">
        <w:rPr>
          <w:rFonts w:ascii="Cambria" w:hAnsi="Cambria"/>
          <w:sz w:val="24"/>
          <w:szCs w:val="24"/>
        </w:rPr>
        <w:t xml:space="preserve">                      </w:t>
      </w:r>
    </w:p>
    <w:p w:rsidR="00E02DE9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DE15D3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</w:t>
      </w:r>
    </w:p>
    <w:p w:rsidR="0053737E" w:rsidRPr="00DE15D3" w:rsidRDefault="0053737E" w:rsidP="00E02DE9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 Farmacja</w:t>
      </w:r>
    </w:p>
    <w:p w:rsidR="004B1984" w:rsidRDefault="004B1984" w:rsidP="0053737E">
      <w:pPr>
        <w:jc w:val="center"/>
        <w:rPr>
          <w:rFonts w:ascii="Cambria" w:hAnsi="Cambria"/>
          <w:sz w:val="32"/>
          <w:szCs w:val="32"/>
        </w:rPr>
      </w:pPr>
    </w:p>
    <w:p w:rsidR="0053737E" w:rsidRPr="00101A09" w:rsidRDefault="00DE15D3" w:rsidP="0053737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4D4514" w:rsidRPr="004D4514">
        <w:rPr>
          <w:rFonts w:ascii="Cambria" w:hAnsi="Cambria"/>
          <w:sz w:val="32"/>
          <w:szCs w:val="32"/>
        </w:rPr>
        <w:t>WYPIS Z INDEKSU NA ROK AKADEMICKI 2019/2020</w:t>
      </w:r>
      <w:r w:rsidR="0053737E" w:rsidRPr="00101A09">
        <w:rPr>
          <w:rFonts w:ascii="Cambria" w:hAnsi="Cambria"/>
          <w:sz w:val="32"/>
          <w:szCs w:val="32"/>
        </w:rPr>
        <w:tab/>
      </w:r>
    </w:p>
    <w:p w:rsidR="0053737E" w:rsidRDefault="0053737E" w:rsidP="0053737E"/>
    <w:p w:rsidR="0053737E" w:rsidRDefault="0053737E" w:rsidP="0053737E"/>
    <w:p w:rsidR="00E02DE9" w:rsidRPr="00D2161B" w:rsidRDefault="00E02DE9" w:rsidP="00E02DE9">
      <w:pPr>
        <w:spacing w:line="480" w:lineRule="auto"/>
      </w:pPr>
    </w:p>
    <w:p w:rsidR="0053737E" w:rsidRPr="00D2161B" w:rsidRDefault="0053737E" w:rsidP="0053737E"/>
    <w:tbl>
      <w:tblPr>
        <w:tblW w:w="159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411"/>
        <w:gridCol w:w="2182"/>
        <w:gridCol w:w="841"/>
        <w:gridCol w:w="983"/>
        <w:gridCol w:w="984"/>
        <w:gridCol w:w="1265"/>
        <w:gridCol w:w="846"/>
        <w:gridCol w:w="842"/>
        <w:gridCol w:w="987"/>
        <w:gridCol w:w="1261"/>
        <w:gridCol w:w="841"/>
      </w:tblGrid>
      <w:tr w:rsidR="001F792A" w:rsidRPr="0090046E" w:rsidTr="00AD0605">
        <w:trPr>
          <w:trHeight w:val="366"/>
        </w:trPr>
        <w:tc>
          <w:tcPr>
            <w:tcW w:w="527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4411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182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08" w:type="dxa"/>
            <w:gridSpan w:val="3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6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61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1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53737E" w:rsidRPr="0090046E" w:rsidTr="00C93163">
        <w:trPr>
          <w:trHeight w:val="555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737E" w:rsidRPr="0090046E" w:rsidTr="00C93163">
        <w:trPr>
          <w:trHeight w:val="376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Irena Majerz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analityczna</w:t>
            </w:r>
          </w:p>
        </w:tc>
        <w:tc>
          <w:tcPr>
            <w:tcW w:w="841" w:type="dxa"/>
            <w:vAlign w:val="center"/>
          </w:tcPr>
          <w:p w:rsidR="00B6700C" w:rsidRPr="004D4514" w:rsidRDefault="00BB6073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3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75</w:t>
            </w:r>
            <w:r w:rsidR="006977AE"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4D4514" w:rsidRDefault="00BB6073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bookmarkStart w:id="0" w:name="_GoBack" w:colFirst="1" w:colLast="1"/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4411" w:type="dxa"/>
            <w:vAlign w:val="center"/>
          </w:tcPr>
          <w:p w:rsidR="00B6700C" w:rsidRPr="00AC0682" w:rsidRDefault="00421DBB" w:rsidP="00421DBB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r w:rsidR="00B6700C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 hab. Witold Musiał</w:t>
            </w:r>
            <w:r w:rsidR="006D2319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fizyczna</w:t>
            </w:r>
          </w:p>
        </w:tc>
        <w:tc>
          <w:tcPr>
            <w:tcW w:w="841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75</w:t>
            </w:r>
            <w:r w:rsidR="006977AE"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4411" w:type="dxa"/>
            <w:vAlign w:val="center"/>
          </w:tcPr>
          <w:p w:rsidR="00B6700C" w:rsidRPr="00AC0682" w:rsidRDefault="00B819B4" w:rsidP="005974D0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</w:t>
            </w:r>
            <w:r w:rsidR="00AE1791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</w:t>
            </w:r>
            <w:proofErr w:type="gram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</w:t>
            </w:r>
            <w:r w:rsidR="00AE1791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Marcin Mączyński                    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organiczna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11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4411" w:type="dxa"/>
            <w:vAlign w:val="center"/>
          </w:tcPr>
          <w:p w:rsidR="00B6700C" w:rsidRPr="00AC0682" w:rsidRDefault="00863825" w:rsidP="005F510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 w:rsidR="00B6700C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Bożena Płonka-Syroka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Historia farmacji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4411" w:type="dxa"/>
            <w:vAlign w:val="center"/>
          </w:tcPr>
          <w:p w:rsidR="00B6700C" w:rsidRPr="00AC0682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prof. dr hab. Julia Bar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Immunologia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AC0682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Aleksandra Celejewska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411" w:type="dxa"/>
            <w:vAlign w:val="center"/>
          </w:tcPr>
          <w:p w:rsidR="00B6700C" w:rsidRPr="00AC0682" w:rsidRDefault="00B6700C" w:rsidP="0041497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Marzenna Bartoszewicz</w:t>
            </w:r>
            <w:r w:rsidR="006409A5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863825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nadzw.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Mikrobiologia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411" w:type="dxa"/>
            <w:vAlign w:val="center"/>
          </w:tcPr>
          <w:p w:rsidR="00B6700C" w:rsidRPr="00AC0682" w:rsidRDefault="00421DBB" w:rsidP="00421DBB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r w:rsidR="00B6700C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 hab. Witold Musiał</w:t>
            </w:r>
            <w:r w:rsidR="006D2319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informacyjna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bookmarkEnd w:id="0"/>
      <w:tr w:rsidR="00B6700C" w:rsidRPr="0090046E" w:rsidTr="00C93163">
        <w:trPr>
          <w:trHeight w:val="25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82" w:type="dxa"/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7"/>
              </w:rPr>
              <w:t>PRZEDMIOTY FAKULTATYWNE</w:t>
            </w:r>
          </w:p>
        </w:tc>
        <w:tc>
          <w:tcPr>
            <w:tcW w:w="2808" w:type="dxa"/>
            <w:gridSpan w:val="3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418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3090" w:type="dxa"/>
            <w:gridSpan w:val="3"/>
            <w:tcBorders>
              <w:lef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1" w:type="dxa"/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</w:tr>
    </w:tbl>
    <w:p w:rsidR="0053737E" w:rsidRPr="00D2161B" w:rsidRDefault="0053737E" w:rsidP="0053737E"/>
    <w:p w:rsidR="004B1984" w:rsidRDefault="004B1984" w:rsidP="0053737E"/>
    <w:p w:rsidR="0053737E" w:rsidRDefault="0053737E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C25BA5" w:rsidRPr="00101A09" w:rsidRDefault="00163B8C" w:rsidP="00C25BA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C25BA5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C25BA5" w:rsidRPr="00101A09">
        <w:rPr>
          <w:rFonts w:ascii="Cambria" w:hAnsi="Cambria"/>
          <w:sz w:val="22"/>
          <w:szCs w:val="22"/>
        </w:rPr>
        <w:t xml:space="preserve">Medycznej       </w:t>
      </w:r>
      <w:r w:rsidR="00C25BA5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C25BA5" w:rsidRPr="00101A09">
        <w:rPr>
          <w:rFonts w:ascii="Cambria" w:hAnsi="Cambria"/>
          <w:sz w:val="24"/>
          <w:szCs w:val="24"/>
        </w:rPr>
        <w:t xml:space="preserve">  </w:t>
      </w:r>
      <w:r w:rsidR="00C25BA5">
        <w:rPr>
          <w:rFonts w:ascii="Cambria" w:hAnsi="Cambria"/>
          <w:sz w:val="24"/>
          <w:szCs w:val="24"/>
        </w:rPr>
        <w:t xml:space="preserve">                       </w:t>
      </w:r>
    </w:p>
    <w:p w:rsidR="00C25BA5" w:rsidRPr="00101A09" w:rsidRDefault="00C25BA5" w:rsidP="00C25BA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Default="00DE15D3" w:rsidP="00DE15D3">
      <w:pPr>
        <w:pStyle w:val="Nagwek"/>
        <w:jc w:val="center"/>
        <w:rPr>
          <w:rFonts w:ascii="Cambria" w:hAnsi="Cambria"/>
          <w:b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III Farmacja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Pr="00101A09" w:rsidRDefault="00DE15D3" w:rsidP="00C25BA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4D4514" w:rsidRPr="004D4514">
        <w:rPr>
          <w:rFonts w:ascii="Cambria" w:hAnsi="Cambria"/>
          <w:sz w:val="32"/>
          <w:szCs w:val="32"/>
        </w:rPr>
        <w:t>WYPIS Z INDEKSU NA ROK AKADEMICKI 2019/2020</w:t>
      </w:r>
      <w:r w:rsidR="00C25BA5" w:rsidRPr="00101A09">
        <w:rPr>
          <w:rFonts w:ascii="Cambria" w:hAnsi="Cambria"/>
          <w:sz w:val="32"/>
          <w:szCs w:val="32"/>
        </w:rPr>
        <w:tab/>
      </w:r>
    </w:p>
    <w:p w:rsidR="00C25BA5" w:rsidRDefault="00C25BA5" w:rsidP="00C25BA5"/>
    <w:p w:rsidR="00C25BA5" w:rsidRDefault="00C25BA5" w:rsidP="00C25BA5"/>
    <w:p w:rsidR="00C25BA5" w:rsidRPr="00D2161B" w:rsidRDefault="00C25BA5" w:rsidP="00C25BA5"/>
    <w:p w:rsidR="00C25BA5" w:rsidRPr="00D2161B" w:rsidRDefault="00C25BA5" w:rsidP="00C25BA5"/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15"/>
        <w:gridCol w:w="3079"/>
        <w:gridCol w:w="6"/>
        <w:gridCol w:w="842"/>
        <w:gridCol w:w="984"/>
        <w:gridCol w:w="979"/>
        <w:gridCol w:w="6"/>
        <w:gridCol w:w="1265"/>
        <w:gridCol w:w="8"/>
        <w:gridCol w:w="835"/>
        <w:gridCol w:w="843"/>
        <w:gridCol w:w="988"/>
        <w:gridCol w:w="1265"/>
        <w:gridCol w:w="845"/>
      </w:tblGrid>
      <w:tr w:rsidR="001F792A" w:rsidRPr="0090046E" w:rsidTr="00AD0605">
        <w:trPr>
          <w:trHeight w:val="253"/>
        </w:trPr>
        <w:tc>
          <w:tcPr>
            <w:tcW w:w="527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51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11" w:type="dxa"/>
            <w:gridSpan w:val="4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45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C25BA5" w:rsidRPr="0090046E" w:rsidTr="001F792A">
        <w:trPr>
          <w:trHeight w:val="524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BA5" w:rsidRPr="0090046E" w:rsidTr="001F792A">
        <w:trPr>
          <w:trHeight w:val="376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gridSpan w:val="2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515" w:type="dxa"/>
            <w:vAlign w:val="center"/>
          </w:tcPr>
          <w:p w:rsidR="00A132E3" w:rsidRPr="00132C67" w:rsidRDefault="00BA55E7" w:rsidP="00410670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="00A132E3"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="00A132E3"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A132E3" w:rsidRP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hab. </w:t>
            </w:r>
            <w:r w:rsidR="00410670" w:rsidRPr="00132C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Jakub Gburek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Biochemia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515" w:type="dxa"/>
            <w:vAlign w:val="center"/>
          </w:tcPr>
          <w:p w:rsidR="00A132E3" w:rsidRPr="005974D0" w:rsidRDefault="00A132E3" w:rsidP="005974D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5974D0"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Dagmara</w:t>
            </w:r>
            <w:proofErr w:type="spellEnd"/>
            <w:r w:rsidR="005974D0"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5974D0"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Baczyńska</w:t>
            </w:r>
            <w:proofErr w:type="spellEnd"/>
            <w:r w:rsidR="00E227C2"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      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Biologia molekularna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515" w:type="dxa"/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 Piotr Świątek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leków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8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3B314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A132E3" w:rsidRPr="0090046E" w:rsidTr="001F792A">
        <w:trPr>
          <w:trHeight w:val="238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515" w:type="dxa"/>
            <w:vAlign w:val="center"/>
          </w:tcPr>
          <w:p w:rsidR="00A132E3" w:rsidRPr="00632792" w:rsidRDefault="009B396D" w:rsidP="00A62FD9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Izabela </w:t>
            </w:r>
            <w:proofErr w:type="spell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Fecka</w:t>
            </w:r>
            <w:proofErr w:type="spell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Farmakognozja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515" w:type="dxa"/>
            <w:vAlign w:val="center"/>
          </w:tcPr>
          <w:p w:rsidR="00A132E3" w:rsidRPr="005974D0" w:rsidRDefault="00A132E3" w:rsidP="00132C6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dr hab. </w:t>
            </w:r>
            <w:r w:rsidR="00132C67"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 Karolewicz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5974D0" w:rsidRDefault="005974D0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</w:t>
            </w:r>
          </w:p>
        </w:tc>
        <w:tc>
          <w:tcPr>
            <w:tcW w:w="842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84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120</w:t>
            </w:r>
            <w:r w:rsidR="006977AE" w:rsidRPr="005974D0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  <w:tr w:rsidR="00A132E3" w:rsidRPr="0090046E" w:rsidTr="001F792A">
        <w:trPr>
          <w:trHeight w:val="789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dr hab.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 Karolewicz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II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 Egzamin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150875"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Z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TPL III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F6E01" w:rsidRPr="0090046E" w:rsidTr="001F792A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90046E" w:rsidRDefault="00CF6E01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150875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382573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B7F4E" w:rsidRPr="0090046E" w:rsidTr="001F792A">
        <w:trPr>
          <w:trHeight w:val="25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B7F4E" w:rsidRPr="009D5AF6" w:rsidRDefault="00EC2DC8" w:rsidP="00A62FD9">
            <w:pPr>
              <w:jc w:val="center"/>
              <w:rPr>
                <w:rFonts w:asciiTheme="majorHAnsi" w:hAnsiTheme="majorHAnsi"/>
              </w:rPr>
            </w:pPr>
            <w:r w:rsidRPr="009D5AF6">
              <w:rPr>
                <w:rFonts w:asciiTheme="majorHAnsi" w:hAnsiTheme="majorHAnsi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6B7F4E" w:rsidRPr="00150875" w:rsidRDefault="006B7F4E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6B7F4E" w:rsidRPr="00382573" w:rsidRDefault="006B7F4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7F4E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6B7F4E" w:rsidP="00A62FD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6B7F4E" w:rsidRPr="00CF1DCB" w:rsidRDefault="00E1069B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040223" w:rsidRPr="0090046E" w:rsidTr="001F792A">
        <w:trPr>
          <w:trHeight w:val="33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40223" w:rsidRPr="0090046E" w:rsidRDefault="0004022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040223" w:rsidRPr="00150875" w:rsidRDefault="00150875" w:rsidP="0015087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Katarzyna Małolepsza-Jarmołowska</w:t>
            </w:r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</w:tcPr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1-m-c praktyka wakacyjna</w:t>
            </w:r>
          </w:p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w aptece ogólnodostępnej </w:t>
            </w:r>
          </w:p>
        </w:tc>
        <w:tc>
          <w:tcPr>
            <w:tcW w:w="2811" w:type="dxa"/>
            <w:gridSpan w:val="4"/>
            <w:tcBorders>
              <w:right w:val="single" w:sz="4" w:space="0" w:color="auto"/>
            </w:tcBorders>
            <w:vAlign w:val="center"/>
          </w:tcPr>
          <w:p w:rsidR="00040223" w:rsidRPr="00CF1DCB" w:rsidRDefault="001A2A25" w:rsidP="001A2A25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040223" w:rsidRPr="00CF1DCB" w:rsidRDefault="00040223" w:rsidP="001A2A2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040223" w:rsidRPr="00CF1DCB" w:rsidRDefault="00040223" w:rsidP="000A06C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6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022541" w:rsidRPr="0090046E" w:rsidTr="00BC7C76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541" w:rsidRPr="0090046E" w:rsidRDefault="0002254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41" w:rsidRPr="00CF1DCB" w:rsidRDefault="00787735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25BA5" w:rsidRDefault="00C25BA5" w:rsidP="00C25BA5"/>
    <w:p w:rsidR="00153818" w:rsidRDefault="00153818" w:rsidP="00C25BA5"/>
    <w:p w:rsidR="00C25BA5" w:rsidRDefault="00C25BA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680A25" w:rsidRPr="007E1423" w:rsidRDefault="00C25BA5" w:rsidP="007E1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</w:p>
    <w:p w:rsidR="00E92146" w:rsidRPr="00101A09" w:rsidRDefault="00DE15D3" w:rsidP="00E9214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 w:rsidRPr="00DE15D3">
        <w:rPr>
          <w:rFonts w:ascii="Cambria" w:hAnsi="Cambria"/>
          <w:sz w:val="28"/>
          <w:szCs w:val="24"/>
        </w:rPr>
        <w:lastRenderedPageBreak/>
        <w:t xml:space="preserve"> </w:t>
      </w:r>
      <w:r w:rsidR="00E92146">
        <w:rPr>
          <w:rFonts w:ascii="Cambria" w:hAnsi="Cambria"/>
          <w:sz w:val="22"/>
          <w:szCs w:val="22"/>
        </w:rPr>
        <w:t>Uniwersytet Medyczny</w:t>
      </w:r>
      <w:r w:rsidR="00E92146" w:rsidRPr="00101A09">
        <w:rPr>
          <w:rFonts w:ascii="Cambria" w:hAnsi="Cambria"/>
          <w:sz w:val="22"/>
          <w:szCs w:val="22"/>
        </w:rPr>
        <w:t xml:space="preserve"> we Wrocławiu Wydział Farmaceutyczny z Oddziałem Analityki Medycznej       </w:t>
      </w:r>
      <w:r w:rsidR="00E92146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E92146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E92146" w:rsidRDefault="00E92146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Rok studiów: </w:t>
      </w:r>
      <w:r w:rsidRPr="00DE15D3">
        <w:rPr>
          <w:rFonts w:ascii="Cambria" w:hAnsi="Cambria"/>
          <w:b/>
          <w:sz w:val="28"/>
          <w:szCs w:val="24"/>
        </w:rPr>
        <w:t>IV Farmacja</w:t>
      </w:r>
    </w:p>
    <w:p w:rsidR="00DE15D3" w:rsidRDefault="00DE15D3" w:rsidP="00680A25">
      <w:pPr>
        <w:jc w:val="center"/>
        <w:rPr>
          <w:rFonts w:ascii="Cambria" w:hAnsi="Cambria"/>
          <w:sz w:val="32"/>
          <w:szCs w:val="32"/>
        </w:rPr>
      </w:pPr>
    </w:p>
    <w:p w:rsidR="00680A25" w:rsidRPr="00101A09" w:rsidRDefault="00DE15D3" w:rsidP="00680A2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4D4514" w:rsidRPr="004D4514">
        <w:rPr>
          <w:rFonts w:ascii="Cambria" w:hAnsi="Cambria"/>
          <w:sz w:val="32"/>
          <w:szCs w:val="32"/>
        </w:rPr>
        <w:t>WYPIS Z INDEKSU NA ROK AKADEMICKI 2019/2020</w:t>
      </w:r>
      <w:r w:rsidR="00680A25" w:rsidRPr="00101A09">
        <w:rPr>
          <w:rFonts w:ascii="Cambria" w:hAnsi="Cambria"/>
          <w:sz w:val="32"/>
          <w:szCs w:val="32"/>
        </w:rPr>
        <w:tab/>
      </w:r>
      <w:r w:rsidR="00680A25" w:rsidRPr="00101A09">
        <w:rPr>
          <w:rFonts w:ascii="Cambria" w:hAnsi="Cambria"/>
          <w:sz w:val="32"/>
          <w:szCs w:val="32"/>
        </w:rPr>
        <w:tab/>
      </w:r>
    </w:p>
    <w:p w:rsidR="00680A25" w:rsidRPr="003E6763" w:rsidRDefault="00680A25" w:rsidP="00680A25">
      <w:pPr>
        <w:rPr>
          <w:sz w:val="16"/>
          <w:szCs w:val="16"/>
        </w:rPr>
      </w:pPr>
    </w:p>
    <w:p w:rsidR="00680A25" w:rsidRPr="00D2161B" w:rsidRDefault="00680A25" w:rsidP="004B1984">
      <w:pPr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17"/>
        <w:gridCol w:w="2325"/>
        <w:gridCol w:w="869"/>
        <w:gridCol w:w="1111"/>
        <w:gridCol w:w="1111"/>
        <w:gridCol w:w="1252"/>
        <w:gridCol w:w="830"/>
        <w:gridCol w:w="833"/>
        <w:gridCol w:w="1111"/>
        <w:gridCol w:w="1114"/>
        <w:gridCol w:w="1245"/>
        <w:gridCol w:w="830"/>
      </w:tblGrid>
      <w:tr w:rsidR="001F792A" w:rsidRPr="00526751" w:rsidTr="001F792A">
        <w:trPr>
          <w:trHeight w:val="213"/>
        </w:trPr>
        <w:tc>
          <w:tcPr>
            <w:tcW w:w="131" w:type="pct"/>
            <w:vMerge w:val="restart"/>
            <w:vAlign w:val="center"/>
          </w:tcPr>
          <w:p w:rsidR="001F792A" w:rsidRPr="00B87C1C" w:rsidRDefault="001F792A" w:rsidP="001F792A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13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728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968" w:type="pct"/>
            <w:gridSpan w:val="3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392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90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2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1F792A">
        <w:trPr>
          <w:trHeight w:val="324"/>
        </w:trPr>
        <w:tc>
          <w:tcPr>
            <w:tcW w:w="13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2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0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vAlign w:val="center"/>
          </w:tcPr>
          <w:p w:rsidR="00AA0537" w:rsidRPr="00383D76" w:rsidRDefault="00132C67" w:rsidP="00B44619">
            <w:pPr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 xml:space="preserve">dr Dominik Marciniak 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/>
              </w:rPr>
            </w:pPr>
            <w:r w:rsidRPr="00A302A9">
              <w:rPr>
                <w:rFonts w:asciiTheme="majorHAnsi" w:hAnsiTheme="majorHAnsi"/>
                <w:color w:val="000000"/>
              </w:rPr>
              <w:t>Biofarmacja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13" w:type="pct"/>
            <w:vAlign w:val="center"/>
          </w:tcPr>
          <w:p w:rsidR="00AA0537" w:rsidRPr="00383D76" w:rsidRDefault="00F52204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prof. </w:t>
            </w:r>
            <w:r w:rsidR="00AA0537"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Halina Grajeta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Bromatologia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13" w:type="pct"/>
            <w:vAlign w:val="center"/>
          </w:tcPr>
          <w:p w:rsidR="00AA0537" w:rsidRPr="00CC1FC8" w:rsidRDefault="00AB0B24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mgr Katarzyna Karłowicz - Bodalska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Farmacja przemysłowa*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13" w:type="pct"/>
            <w:vAlign w:val="center"/>
          </w:tcPr>
          <w:p w:rsidR="00AA0537" w:rsidRPr="00CC1FC8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prof. </w:t>
            </w: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Anna Wiela-Hojeńska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Farmakokinetyka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10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6977AE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9571E9" w:rsidRPr="00526751" w:rsidTr="001F792A">
        <w:trPr>
          <w:trHeight w:val="411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13" w:type="pct"/>
            <w:vAlign w:val="center"/>
          </w:tcPr>
          <w:p w:rsidR="00AA0537" w:rsidRPr="00CC1FC8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Maria Rutkowska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Farmakologia i farmakodynamika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</w:tr>
      <w:tr w:rsidR="009571E9" w:rsidRPr="00526751" w:rsidTr="001F792A">
        <w:trPr>
          <w:trHeight w:val="426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13" w:type="pct"/>
            <w:vAlign w:val="center"/>
          </w:tcPr>
          <w:p w:rsidR="00AA0537" w:rsidRPr="00CC1FC8" w:rsidRDefault="009B396D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Izabela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Fecka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6D2319" w:rsidRPr="00CC1FC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prof. nadzw.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Leki pochodzenia naturalnego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F927F1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2</w:t>
            </w:r>
            <w:r w:rsidR="00AA0537" w:rsidRPr="00D338AF">
              <w:rPr>
                <w:rFonts w:asciiTheme="majorHAnsi" w:hAnsiTheme="majorHAnsi"/>
                <w:color w:val="000000" w:themeColor="text1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F927F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571E9" w:rsidRPr="00526751" w:rsidTr="001F792A">
        <w:trPr>
          <w:trHeight w:val="287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13" w:type="pct"/>
            <w:vAlign w:val="center"/>
          </w:tcPr>
          <w:p w:rsidR="00AA0537" w:rsidRPr="00CC1FC8" w:rsidRDefault="00290FBE" w:rsidP="00290FB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Ewa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Barg</w:t>
            </w:r>
            <w:proofErr w:type="spellEnd"/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Patofizjologia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CF1DCB" w:rsidRDefault="00216D6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  <w:r w:rsidR="00D338AF" w:rsidRP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D338AF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15</w:t>
            </w:r>
            <w:r w:rsid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</w:tr>
      <w:tr w:rsidR="009571E9" w:rsidRPr="00526751" w:rsidTr="001F792A">
        <w:trPr>
          <w:trHeight w:val="426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13" w:type="pct"/>
            <w:vAlign w:val="center"/>
          </w:tcPr>
          <w:p w:rsidR="00AA0537" w:rsidRPr="00CC1FC8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dr hab. </w:t>
            </w:r>
            <w:r w:rsidR="00F82A1C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Jerzy Cieplik</w:t>
            </w:r>
            <w:r w:rsidR="005974D0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prof. </w:t>
            </w:r>
            <w:proofErr w:type="spellStart"/>
            <w:r w:rsidR="005974D0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nadzw</w:t>
            </w:r>
            <w:proofErr w:type="spellEnd"/>
            <w:r w:rsidR="005974D0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</w:t>
            </w:r>
            <w:r w:rsidR="00AD0605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Synteza i technologia środków leczniczych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4</w:t>
            </w:r>
          </w:p>
        </w:tc>
      </w:tr>
      <w:tr w:rsidR="009571E9" w:rsidRPr="00526751" w:rsidTr="001F792A">
        <w:trPr>
          <w:trHeight w:val="568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13" w:type="pct"/>
            <w:vAlign w:val="center"/>
          </w:tcPr>
          <w:p w:rsidR="00AA0537" w:rsidRPr="00CC1FC8" w:rsidRDefault="00132C6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Bożena Karolewicz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 xml:space="preserve">Technologia postaci </w:t>
            </w:r>
          </w:p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A302A9">
              <w:rPr>
                <w:rFonts w:asciiTheme="majorHAnsi" w:hAnsiTheme="majorHAnsi"/>
                <w:color w:val="000000" w:themeColor="text1"/>
              </w:rPr>
              <w:t>leku</w:t>
            </w:r>
            <w:proofErr w:type="gramEnd"/>
            <w:r w:rsidRPr="00A302A9">
              <w:rPr>
                <w:rFonts w:asciiTheme="majorHAnsi" w:hAnsiTheme="majorHAnsi"/>
                <w:color w:val="000000" w:themeColor="text1"/>
              </w:rPr>
              <w:t xml:space="preserve"> II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90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Egzamin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</w:t>
            </w:r>
            <w:proofErr w:type="gram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TPL III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1F792A">
        <w:trPr>
          <w:trHeight w:val="335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A0537" w:rsidRPr="00AE7B3C" w:rsidRDefault="00AA0537" w:rsidP="00AA053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E7B3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AA0537" w:rsidRPr="00AE7B3C" w:rsidRDefault="0096466E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prof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 dr hab. Agnieszka Piwowar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Toksykologia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1F792A">
        <w:trPr>
          <w:trHeight w:val="33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526751" w:rsidRDefault="00CF6E01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571E9" w:rsidRPr="00526751" w:rsidTr="001F792A">
        <w:trPr>
          <w:trHeight w:val="426"/>
        </w:trPr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6628EB" w:rsidRPr="00526751" w:rsidRDefault="006628EB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571E9" w:rsidRPr="00526751" w:rsidTr="001F792A">
        <w:trPr>
          <w:trHeight w:val="352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6628EB" w:rsidRPr="00526751" w:rsidRDefault="00B87C1C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6628EB" w:rsidRPr="00150875" w:rsidRDefault="00150875" w:rsidP="00150875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</w:t>
            </w:r>
            <w:proofErr w:type="gramEnd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hab. Katarzyna Małolepsza-Jarmołowska</w:t>
            </w:r>
          </w:p>
        </w:tc>
        <w:tc>
          <w:tcPr>
            <w:tcW w:w="728" w:type="pct"/>
            <w:vAlign w:val="center"/>
          </w:tcPr>
          <w:p w:rsidR="006628EB" w:rsidRPr="00526751" w:rsidRDefault="006628EB" w:rsidP="00B44619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1-m-c</w:t>
            </w:r>
            <w:r w:rsidR="00B87C1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praktyka </w:t>
            </w: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wakacyjna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aptece szpitalnej</w:t>
            </w:r>
          </w:p>
        </w:tc>
        <w:tc>
          <w:tcPr>
            <w:tcW w:w="968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160</w:t>
            </w:r>
          </w:p>
        </w:tc>
        <w:tc>
          <w:tcPr>
            <w:tcW w:w="390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5</w:t>
            </w:r>
          </w:p>
        </w:tc>
      </w:tr>
      <w:tr w:rsidR="009571E9" w:rsidRPr="00526751" w:rsidTr="001F792A">
        <w:trPr>
          <w:trHeight w:val="381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8" w:type="pct"/>
            <w:gridSpan w:val="5"/>
            <w:tcBorders>
              <w:left w:val="single" w:sz="4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348" w:type="pct"/>
            <w:gridSpan w:val="4"/>
            <w:tcBorders>
              <w:left w:val="single" w:sz="12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680A25" w:rsidRDefault="006628EB" w:rsidP="00C25BA5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153818" w:rsidRDefault="00153818" w:rsidP="00C25BA5"/>
    <w:p w:rsidR="00F6545E" w:rsidRDefault="00F6545E" w:rsidP="00C25BA5"/>
    <w:p w:rsidR="00572682" w:rsidRDefault="00572682" w:rsidP="00C25BA5"/>
    <w:p w:rsidR="00383D76" w:rsidRDefault="00383D76" w:rsidP="00C25BA5"/>
    <w:p w:rsidR="007E1423" w:rsidRDefault="007E1423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4B0AA0" w:rsidRPr="00101A09" w:rsidRDefault="00163B8C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A62FD9" w:rsidRPr="004620F5" w:rsidRDefault="004B0AA0" w:rsidP="004620F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 xml:space="preserve">  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V Farmacja</w:t>
      </w:r>
    </w:p>
    <w:p w:rsidR="00DE15D3" w:rsidRDefault="00DE15D3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4D4514" w:rsidP="004B0AA0">
      <w:pPr>
        <w:jc w:val="center"/>
        <w:rPr>
          <w:rFonts w:ascii="Cambria" w:hAnsi="Cambria"/>
          <w:sz w:val="32"/>
          <w:szCs w:val="32"/>
        </w:rPr>
      </w:pPr>
      <w:r w:rsidRPr="004D4514">
        <w:rPr>
          <w:rFonts w:ascii="Cambria" w:hAnsi="Cambria"/>
          <w:sz w:val="32"/>
          <w:szCs w:val="32"/>
        </w:rPr>
        <w:t>WYPIS Z INDEKSU NA ROK AKADEMICKI 2019/2020</w:t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Pr="00D2161B" w:rsidRDefault="004B0AA0" w:rsidP="004B0A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187"/>
        <w:gridCol w:w="2410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1F792A" w:rsidRPr="00B750AD" w:rsidTr="001F792A">
        <w:trPr>
          <w:trHeight w:val="289"/>
        </w:trPr>
        <w:tc>
          <w:tcPr>
            <w:tcW w:w="465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87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410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zimowy IX</w:t>
            </w:r>
          </w:p>
        </w:tc>
        <w:tc>
          <w:tcPr>
            <w:tcW w:w="1276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letni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X</w:t>
            </w:r>
          </w:p>
        </w:tc>
        <w:tc>
          <w:tcPr>
            <w:tcW w:w="1276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Forma zakończenia zajęć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405A3A" w:rsidRPr="00B750AD" w:rsidTr="001F792A">
        <w:trPr>
          <w:trHeight w:val="308"/>
        </w:trPr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05A3A" w:rsidRPr="00B750AD" w:rsidTr="001F792A">
        <w:trPr>
          <w:trHeight w:val="509"/>
        </w:trPr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22404B">
            <w:pPr>
              <w:rPr>
                <w:rFonts w:asciiTheme="majorHAnsi" w:hAnsiTheme="majorHAnsi"/>
                <w:color w:val="FF0000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</w:t>
            </w:r>
            <w:r w:rsidR="0022404B" w:rsidRPr="0096466E">
              <w:rPr>
                <w:rFonts w:asciiTheme="majorHAnsi" w:hAnsiTheme="majorHAnsi"/>
                <w:color w:val="000000" w:themeColor="text1"/>
                <w:lang w:val="de-DE"/>
              </w:rPr>
              <w:t>Anna Wójcicka</w:t>
            </w:r>
            <w:r w:rsidR="00F82A1C" w:rsidRPr="0096466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87" w:type="dxa"/>
            <w:vAlign w:val="center"/>
          </w:tcPr>
          <w:p w:rsidR="00AF4383" w:rsidRPr="0096466E" w:rsidRDefault="00863825" w:rsidP="000C4913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96466E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96466E">
              <w:rPr>
                <w:rFonts w:asciiTheme="majorHAnsi" w:hAnsiTheme="majorHAnsi"/>
                <w:color w:val="000000" w:themeColor="text1"/>
              </w:rPr>
              <w:t xml:space="preserve">. </w:t>
            </w:r>
            <w:r w:rsidR="00AB1AA6" w:rsidRPr="0096466E">
              <w:rPr>
                <w:rFonts w:asciiTheme="majorHAnsi" w:hAnsiTheme="majorHAnsi"/>
                <w:color w:val="000000" w:themeColor="text1"/>
              </w:rPr>
              <w:t>dr hab. Bożena Płonka-Syroka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Farmacja kliniczna</w:t>
            </w:r>
            <w:r w:rsidRPr="0096466E">
              <w:rPr>
                <w:rFonts w:ascii="Cambria" w:hAnsi="Cambria"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20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2E11C1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E11C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187" w:type="dxa"/>
            <w:vAlign w:val="center"/>
          </w:tcPr>
          <w:p w:rsidR="00AF4383" w:rsidRPr="0096466E" w:rsidRDefault="00B63CCC" w:rsidP="00D62F6D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96466E">
              <w:rPr>
                <w:rFonts w:asciiTheme="majorHAnsi" w:hAnsiTheme="majorHAnsi"/>
                <w:color w:val="000000" w:themeColor="text1"/>
              </w:rPr>
              <w:t>Bożena Karolewicz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216D61" w:rsidRDefault="00216D61" w:rsidP="009F44EC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</w:rPr>
              <w:t>48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CN </w:t>
            </w:r>
          </w:p>
          <w:p w:rsidR="00AF4383" w:rsidRPr="00566A8D" w:rsidRDefault="00216D61" w:rsidP="009F44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12</w:t>
            </w:r>
            <w:r w:rsidR="00F16206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PP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AF4383" w:rsidRDefault="00AF4383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7E0DCA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B44619">
            <w:pPr>
              <w:rPr>
                <w:rFonts w:asciiTheme="majorHAnsi" w:hAnsiTheme="majorHAnsi"/>
              </w:rPr>
            </w:pPr>
            <w:r w:rsidRPr="0096466E">
              <w:rPr>
                <w:rFonts w:asciiTheme="majorHAnsi" w:hAnsiTheme="majorHAnsi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B44619">
            <w:pPr>
              <w:rPr>
                <w:rFonts w:asciiTheme="majorHAnsi" w:hAnsiTheme="majorHAnsi"/>
                <w:szCs w:val="18"/>
              </w:rPr>
            </w:pPr>
            <w:r w:rsidRPr="0096466E">
              <w:rPr>
                <w:rFonts w:asciiTheme="majorHAnsi" w:hAnsiTheme="majorHAnsi"/>
                <w:szCs w:val="18"/>
              </w:rPr>
              <w:t>Farmakoepidemiologia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B44619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</w:t>
            </w:r>
          </w:p>
        </w:tc>
        <w:tc>
          <w:tcPr>
            <w:tcW w:w="993" w:type="dxa"/>
            <w:vAlign w:val="center"/>
          </w:tcPr>
          <w:p w:rsidR="00AF4383" w:rsidRPr="00566A8D" w:rsidRDefault="00A165FD" w:rsidP="00566A8D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AF4383" w:rsidRDefault="00A165FD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A165FD"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96466E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96466E">
              <w:rPr>
                <w:rFonts w:asciiTheme="majorHAnsi" w:hAnsiTheme="majorHAnsi"/>
                <w:color w:val="000000" w:themeColor="text1"/>
              </w:rPr>
              <w:t>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F177DF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45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F16206">
              <w:rPr>
                <w:rFonts w:asciiTheme="majorHAnsi" w:hAnsiTheme="majorHAnsi"/>
                <w:i/>
                <w:color w:val="000000" w:themeColor="text1"/>
                <w:sz w:val="16"/>
              </w:rPr>
              <w:t>CN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en-US"/>
              </w:rPr>
              <w:t>dr hab. Bożena Karolewicz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Cs w:val="16"/>
              </w:rPr>
            </w:pPr>
            <w:r w:rsidRPr="00566A8D"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F4383" w:rsidRPr="00F530C8" w:rsidRDefault="00AF4383" w:rsidP="00F177D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4383" w:rsidRPr="00F36E90" w:rsidRDefault="00AF4383" w:rsidP="00F177DF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36E9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 Artur Owczarek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187" w:type="dxa"/>
            <w:vAlign w:val="center"/>
          </w:tcPr>
          <w:p w:rsidR="00AF4383" w:rsidRPr="0096466E" w:rsidRDefault="0049142E" w:rsidP="000C4913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r w:rsidR="00AF4383" w:rsidRPr="0096466E">
              <w:rPr>
                <w:rFonts w:asciiTheme="majorHAnsi" w:hAnsiTheme="majorHAnsi"/>
                <w:color w:val="000000" w:themeColor="text1"/>
                <w:lang w:val="de-DE"/>
              </w:rPr>
              <w:t>dr h</w:t>
            </w: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ab. Rafał Matkowski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 xml:space="preserve">Propedeutyka onkologii dla farmaceutów </w:t>
            </w:r>
            <w:r w:rsidRPr="0096466E">
              <w:rPr>
                <w:rFonts w:asciiTheme="majorHAnsi" w:hAnsiTheme="majorHAnsi"/>
                <w:b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 w:val="16"/>
              </w:rPr>
            </w:pPr>
            <w:r w:rsidRPr="00566A8D">
              <w:rPr>
                <w:rFonts w:asciiTheme="majorHAnsi" w:hAnsiTheme="majorHAnsi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BB71DF" w:rsidRDefault="00BB71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96466E">
        <w:tc>
          <w:tcPr>
            <w:tcW w:w="465" w:type="dxa"/>
            <w:vMerge w:val="restart"/>
            <w:vAlign w:val="center"/>
          </w:tcPr>
          <w:p w:rsidR="0049112A" w:rsidRPr="00F530C8" w:rsidRDefault="0049112A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187" w:type="dxa"/>
            <w:vAlign w:val="center"/>
          </w:tcPr>
          <w:p w:rsidR="0049112A" w:rsidRPr="0096466E" w:rsidRDefault="0049112A" w:rsidP="0049112A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hab. </w:t>
            </w:r>
            <w:r w:rsidRPr="0096466E">
              <w:rPr>
                <w:rFonts w:asciiTheme="majorHAnsi" w:hAnsiTheme="majorHAnsi"/>
                <w:color w:val="000000" w:themeColor="text1"/>
              </w:rPr>
              <w:t>Bożena Karolewicz</w:t>
            </w:r>
          </w:p>
        </w:tc>
        <w:tc>
          <w:tcPr>
            <w:tcW w:w="2410" w:type="dxa"/>
            <w:vMerge w:val="restart"/>
            <w:vAlign w:val="center"/>
          </w:tcPr>
          <w:p w:rsidR="0049112A" w:rsidRPr="00E317EF" w:rsidRDefault="0049112A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Technologia</w:t>
            </w: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postaci leku III </w:t>
            </w:r>
          </w:p>
        </w:tc>
        <w:tc>
          <w:tcPr>
            <w:tcW w:w="850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9112A" w:rsidRPr="00F530C8" w:rsidRDefault="0049112A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96466E">
        <w:tc>
          <w:tcPr>
            <w:tcW w:w="465" w:type="dxa"/>
            <w:vMerge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:rsidR="0049112A" w:rsidRPr="0096466E" w:rsidRDefault="0049112A" w:rsidP="0049112A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hab. </w:t>
            </w:r>
            <w:r w:rsidRPr="0096466E">
              <w:rPr>
                <w:rFonts w:asciiTheme="majorHAnsi" w:hAnsiTheme="majorHAnsi"/>
                <w:color w:val="000000" w:themeColor="text1"/>
              </w:rPr>
              <w:t>Katarzyna Małolepsza-Jarmołowska</w:t>
            </w:r>
          </w:p>
        </w:tc>
        <w:tc>
          <w:tcPr>
            <w:tcW w:w="2410" w:type="dxa"/>
            <w:vMerge/>
            <w:vAlign w:val="center"/>
          </w:tcPr>
          <w:p w:rsidR="0049112A" w:rsidRPr="00E317EF" w:rsidRDefault="0049112A" w:rsidP="0049112A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>Zaliczenie ćwiczeń</w:t>
            </w: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30DA6" w:rsidRPr="00B750AD" w:rsidTr="0096466E">
        <w:tc>
          <w:tcPr>
            <w:tcW w:w="465" w:type="dxa"/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187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F8711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30DA6" w:rsidRPr="00B750AD" w:rsidTr="0096466E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230DA6" w:rsidRPr="00F530C8" w:rsidRDefault="00CF1DCB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 w:rsidR="001439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CD3EA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1663E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230DA6" w:rsidRPr="00B750AD" w:rsidTr="0096466E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F530C8" w:rsidRDefault="00EA5D47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A62FD9" w:rsidRDefault="00A62FD9" w:rsidP="00A62FD9">
      <w:pPr>
        <w:rPr>
          <w:rFonts w:ascii="Cambria Math" w:hAnsi="Cambria Math"/>
          <w:b/>
          <w:color w:val="000000"/>
        </w:rPr>
      </w:pPr>
    </w:p>
    <w:p w:rsidR="00A62FD9" w:rsidRPr="00B51E26" w:rsidRDefault="00A62FD9" w:rsidP="00A62FD9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4B0AA0" w:rsidRDefault="004B0AA0" w:rsidP="004B0AA0"/>
    <w:p w:rsidR="00BC4465" w:rsidRDefault="00BC4465" w:rsidP="004B0AA0"/>
    <w:p w:rsidR="0096466E" w:rsidRDefault="0096466E" w:rsidP="004B0AA0"/>
    <w:p w:rsidR="004B0AA0" w:rsidRPr="00DE15D3" w:rsidRDefault="00163B8C" w:rsidP="00DE15D3"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4B0AA0" w:rsidRPr="00101A09" w:rsidRDefault="004B0AA0" w:rsidP="004B0AA0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VI Farmacja</w:t>
      </w:r>
    </w:p>
    <w:p w:rsidR="00C2770D" w:rsidRDefault="00C2770D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DE15D3" w:rsidP="004B0AA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</w:t>
      </w:r>
      <w:r w:rsidR="004D4514" w:rsidRPr="004D4514">
        <w:rPr>
          <w:rFonts w:ascii="Cambria" w:hAnsi="Cambria"/>
          <w:sz w:val="32"/>
          <w:szCs w:val="32"/>
        </w:rPr>
        <w:t>WYPIS Z INDEKSU NA ROK AKADEMICKI 2019/2020</w:t>
      </w:r>
      <w:r w:rsidR="004B0AA0" w:rsidRPr="00101A09">
        <w:rPr>
          <w:rFonts w:ascii="Cambria" w:hAnsi="Cambria"/>
          <w:sz w:val="32"/>
          <w:szCs w:val="32"/>
        </w:rPr>
        <w:tab/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Default="004B0AA0" w:rsidP="004B0AA0"/>
    <w:p w:rsidR="004B0AA0" w:rsidRPr="00D2161B" w:rsidRDefault="004B0AA0" w:rsidP="004B0AA0"/>
    <w:p w:rsidR="004B0AA0" w:rsidRPr="00D2161B" w:rsidRDefault="004B0AA0" w:rsidP="004B0AA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684"/>
        <w:gridCol w:w="3520"/>
        <w:gridCol w:w="3800"/>
        <w:gridCol w:w="3662"/>
        <w:gridCol w:w="1638"/>
      </w:tblGrid>
      <w:tr w:rsidR="00C93A60" w:rsidRPr="00C93A60" w:rsidTr="00C93A60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 xml:space="preserve">L. </w:t>
            </w:r>
            <w:proofErr w:type="gramStart"/>
            <w:r w:rsidRPr="00C93A60">
              <w:rPr>
                <w:rFonts w:asciiTheme="majorHAnsi" w:hAnsiTheme="majorHAnsi"/>
                <w:sz w:val="24"/>
                <w:szCs w:val="24"/>
              </w:rPr>
              <w:t>p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C93A60" w:rsidRPr="00C93A60" w:rsidRDefault="00132C6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543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 xml:space="preserve">Forma </w:t>
            </w:r>
            <w:r w:rsidR="00C93A60" w:rsidRPr="00C93A60">
              <w:rPr>
                <w:rFonts w:asciiTheme="majorHAnsi" w:hAnsiTheme="majorHAnsi"/>
                <w:b/>
                <w:sz w:val="24"/>
                <w:szCs w:val="24"/>
              </w:rPr>
              <w:t>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C93A60" w:rsidRPr="00C93A60" w:rsidTr="00C93A60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3A60" w:rsidRPr="00C93A60" w:rsidTr="00C93A60">
        <w:trPr>
          <w:trHeight w:val="545"/>
          <w:jc w:val="center"/>
        </w:trPr>
        <w:tc>
          <w:tcPr>
            <w:tcW w:w="675" w:type="dxa"/>
            <w:vAlign w:val="center"/>
          </w:tcPr>
          <w:p w:rsidR="00C93A60" w:rsidRPr="00164495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93A60" w:rsidRPr="00164495" w:rsidRDefault="008E2E42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dr Bożena </w:t>
            </w:r>
            <w:proofErr w:type="spellStart"/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Grimling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C93A60" w:rsidRPr="00164495" w:rsidRDefault="00C93A60" w:rsidP="00C74E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Sześciomi</w:t>
            </w:r>
            <w:r w:rsidR="00E862AE">
              <w:rPr>
                <w:rFonts w:asciiTheme="majorHAnsi" w:hAnsiTheme="majorHAnsi"/>
                <w:sz w:val="24"/>
                <w:szCs w:val="24"/>
              </w:rPr>
              <w:t>esięczna praktyka</w:t>
            </w:r>
            <w:r w:rsidR="00CE6B2D">
              <w:rPr>
                <w:rFonts w:asciiTheme="majorHAnsi" w:hAnsiTheme="majorHAnsi"/>
                <w:sz w:val="24"/>
                <w:szCs w:val="24"/>
              </w:rPr>
              <w:t xml:space="preserve"> zawodowa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4ECC">
              <w:rPr>
                <w:rFonts w:asciiTheme="majorHAnsi" w:hAnsiTheme="majorHAnsi"/>
                <w:sz w:val="24"/>
                <w:szCs w:val="24"/>
              </w:rPr>
              <w:t xml:space="preserve">w </w:t>
            </w:r>
            <w:r w:rsidR="00360668">
              <w:rPr>
                <w:rFonts w:asciiTheme="majorHAnsi" w:hAnsiTheme="majorHAnsi"/>
                <w:sz w:val="24"/>
                <w:szCs w:val="24"/>
              </w:rPr>
              <w:t xml:space="preserve">aptece </w:t>
            </w:r>
            <w:r w:rsidR="00360668" w:rsidRPr="00383D76">
              <w:rPr>
                <w:rFonts w:asciiTheme="majorHAnsi" w:hAnsiTheme="majorHAnsi"/>
                <w:sz w:val="24"/>
                <w:szCs w:val="24"/>
              </w:rPr>
              <w:t>– 944 godz</w:t>
            </w:r>
            <w:r w:rsidRPr="00383D76">
              <w:rPr>
                <w:rFonts w:asciiTheme="majorHAnsi" w:hAnsiTheme="majorHAnsi"/>
                <w:sz w:val="24"/>
                <w:szCs w:val="24"/>
              </w:rPr>
              <w:t>.</w:t>
            </w:r>
            <w:r w:rsidR="00E862AE" w:rsidRPr="00383D76">
              <w:rPr>
                <w:rFonts w:asciiTheme="majorHAnsi" w:hAnsiTheme="majorHAnsi"/>
                <w:sz w:val="24"/>
                <w:szCs w:val="24"/>
              </w:rPr>
              <w:t xml:space="preserve"> + 16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godz. seminariów</w:t>
            </w:r>
          </w:p>
        </w:tc>
        <w:tc>
          <w:tcPr>
            <w:tcW w:w="368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  <w:tc>
          <w:tcPr>
            <w:tcW w:w="164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  <w:tr w:rsidR="00C07953" w:rsidRPr="00C93A60" w:rsidTr="008E2F70">
        <w:trPr>
          <w:trHeight w:val="423"/>
          <w:jc w:val="center"/>
        </w:trPr>
        <w:tc>
          <w:tcPr>
            <w:tcW w:w="14425" w:type="dxa"/>
            <w:gridSpan w:val="5"/>
            <w:vAlign w:val="center"/>
          </w:tcPr>
          <w:p w:rsidR="00C07953" w:rsidRPr="00EA5D47" w:rsidRDefault="00C07953" w:rsidP="00C93A60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EA5D47"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1645" w:type="dxa"/>
            <w:vAlign w:val="center"/>
          </w:tcPr>
          <w:p w:rsidR="00C07953" w:rsidRPr="00C93A60" w:rsidRDefault="00C07953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4B0AA0" w:rsidRPr="00D2161B" w:rsidRDefault="004B0AA0" w:rsidP="004B0AA0"/>
    <w:p w:rsidR="004B0AA0" w:rsidRDefault="004B0AA0" w:rsidP="004B0AA0"/>
    <w:p w:rsidR="00C2770D" w:rsidRDefault="00C2770D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9E3712" w:rsidRDefault="009E3712" w:rsidP="00C25BA5"/>
    <w:p w:rsidR="00105906" w:rsidRDefault="00105906" w:rsidP="00C25BA5"/>
    <w:p w:rsidR="000C03B5" w:rsidRDefault="000C03B5" w:rsidP="00C25BA5"/>
    <w:p w:rsidR="000C03B5" w:rsidRDefault="000C03B5" w:rsidP="00C25BA5"/>
    <w:sectPr w:rsidR="000C03B5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1"/>
    <w:rsid w:val="0000209F"/>
    <w:rsid w:val="00002DA3"/>
    <w:rsid w:val="00003758"/>
    <w:rsid w:val="00005B19"/>
    <w:rsid w:val="00014213"/>
    <w:rsid w:val="000207F2"/>
    <w:rsid w:val="00022541"/>
    <w:rsid w:val="00024CBA"/>
    <w:rsid w:val="00033F4B"/>
    <w:rsid w:val="00040223"/>
    <w:rsid w:val="0004147B"/>
    <w:rsid w:val="00055721"/>
    <w:rsid w:val="00070C7F"/>
    <w:rsid w:val="00072953"/>
    <w:rsid w:val="00082CFA"/>
    <w:rsid w:val="000864A8"/>
    <w:rsid w:val="000866B0"/>
    <w:rsid w:val="00086B88"/>
    <w:rsid w:val="00093AFE"/>
    <w:rsid w:val="000A06C5"/>
    <w:rsid w:val="000B186B"/>
    <w:rsid w:val="000C03B5"/>
    <w:rsid w:val="000C4471"/>
    <w:rsid w:val="000C4913"/>
    <w:rsid w:val="000E5368"/>
    <w:rsid w:val="00105906"/>
    <w:rsid w:val="00107541"/>
    <w:rsid w:val="001255E1"/>
    <w:rsid w:val="00132C67"/>
    <w:rsid w:val="001439EE"/>
    <w:rsid w:val="00150875"/>
    <w:rsid w:val="00153818"/>
    <w:rsid w:val="00154D24"/>
    <w:rsid w:val="00163B8C"/>
    <w:rsid w:val="00164495"/>
    <w:rsid w:val="001663E6"/>
    <w:rsid w:val="001708F7"/>
    <w:rsid w:val="00171002"/>
    <w:rsid w:val="0019114B"/>
    <w:rsid w:val="0019781A"/>
    <w:rsid w:val="001A2A25"/>
    <w:rsid w:val="001E5527"/>
    <w:rsid w:val="001E57AC"/>
    <w:rsid w:val="001F3D32"/>
    <w:rsid w:val="001F792A"/>
    <w:rsid w:val="00203A7A"/>
    <w:rsid w:val="00210985"/>
    <w:rsid w:val="00216D61"/>
    <w:rsid w:val="0022404B"/>
    <w:rsid w:val="0023043B"/>
    <w:rsid w:val="00230DA6"/>
    <w:rsid w:val="00237030"/>
    <w:rsid w:val="00284C5D"/>
    <w:rsid w:val="00290FBE"/>
    <w:rsid w:val="002B346C"/>
    <w:rsid w:val="002E11C1"/>
    <w:rsid w:val="002E421B"/>
    <w:rsid w:val="002E7B0C"/>
    <w:rsid w:val="002F7F09"/>
    <w:rsid w:val="00306EF0"/>
    <w:rsid w:val="0031122B"/>
    <w:rsid w:val="00344C03"/>
    <w:rsid w:val="00347009"/>
    <w:rsid w:val="00360668"/>
    <w:rsid w:val="003705AA"/>
    <w:rsid w:val="00382573"/>
    <w:rsid w:val="00383D76"/>
    <w:rsid w:val="003A00B5"/>
    <w:rsid w:val="003B2D03"/>
    <w:rsid w:val="003B314D"/>
    <w:rsid w:val="003B3AEF"/>
    <w:rsid w:val="003B49BD"/>
    <w:rsid w:val="003B782B"/>
    <w:rsid w:val="003C4AC4"/>
    <w:rsid w:val="003C6FAC"/>
    <w:rsid w:val="003D2215"/>
    <w:rsid w:val="003D7BCD"/>
    <w:rsid w:val="003E0CAD"/>
    <w:rsid w:val="003E4A40"/>
    <w:rsid w:val="003E6763"/>
    <w:rsid w:val="003F60E0"/>
    <w:rsid w:val="00405A3A"/>
    <w:rsid w:val="00410670"/>
    <w:rsid w:val="0041497A"/>
    <w:rsid w:val="00421DBB"/>
    <w:rsid w:val="004337D1"/>
    <w:rsid w:val="004620F5"/>
    <w:rsid w:val="00467852"/>
    <w:rsid w:val="00480152"/>
    <w:rsid w:val="0049112A"/>
    <w:rsid w:val="0049142E"/>
    <w:rsid w:val="004A1B59"/>
    <w:rsid w:val="004B0AA0"/>
    <w:rsid w:val="004B1131"/>
    <w:rsid w:val="004B1984"/>
    <w:rsid w:val="004B3FB0"/>
    <w:rsid w:val="004B4E06"/>
    <w:rsid w:val="004D4514"/>
    <w:rsid w:val="004E0FEB"/>
    <w:rsid w:val="004E2C44"/>
    <w:rsid w:val="004E5380"/>
    <w:rsid w:val="00515F68"/>
    <w:rsid w:val="0052569E"/>
    <w:rsid w:val="0053737E"/>
    <w:rsid w:val="00541D50"/>
    <w:rsid w:val="00541D7E"/>
    <w:rsid w:val="005452BC"/>
    <w:rsid w:val="00551451"/>
    <w:rsid w:val="005545C0"/>
    <w:rsid w:val="00562155"/>
    <w:rsid w:val="00565CCE"/>
    <w:rsid w:val="00566A8D"/>
    <w:rsid w:val="00572682"/>
    <w:rsid w:val="00576B88"/>
    <w:rsid w:val="005831D8"/>
    <w:rsid w:val="00585BF5"/>
    <w:rsid w:val="005974D0"/>
    <w:rsid w:val="005B3E7F"/>
    <w:rsid w:val="005D6610"/>
    <w:rsid w:val="005E2ACE"/>
    <w:rsid w:val="005F5109"/>
    <w:rsid w:val="00632792"/>
    <w:rsid w:val="00633317"/>
    <w:rsid w:val="006409A5"/>
    <w:rsid w:val="00642D2E"/>
    <w:rsid w:val="00661848"/>
    <w:rsid w:val="006628EB"/>
    <w:rsid w:val="00663628"/>
    <w:rsid w:val="00667163"/>
    <w:rsid w:val="006772A5"/>
    <w:rsid w:val="00680A25"/>
    <w:rsid w:val="0069012F"/>
    <w:rsid w:val="006977AE"/>
    <w:rsid w:val="006A2EA6"/>
    <w:rsid w:val="006B60B1"/>
    <w:rsid w:val="006B7F4E"/>
    <w:rsid w:val="006D2319"/>
    <w:rsid w:val="006E1D17"/>
    <w:rsid w:val="006E66F6"/>
    <w:rsid w:val="006F1A54"/>
    <w:rsid w:val="006F5AD8"/>
    <w:rsid w:val="00711D2B"/>
    <w:rsid w:val="00725701"/>
    <w:rsid w:val="007279B5"/>
    <w:rsid w:val="0073444A"/>
    <w:rsid w:val="007354E4"/>
    <w:rsid w:val="0074775F"/>
    <w:rsid w:val="00750242"/>
    <w:rsid w:val="00751BF3"/>
    <w:rsid w:val="00771B56"/>
    <w:rsid w:val="007725D9"/>
    <w:rsid w:val="00782610"/>
    <w:rsid w:val="00787735"/>
    <w:rsid w:val="0079067D"/>
    <w:rsid w:val="007914FD"/>
    <w:rsid w:val="007A689D"/>
    <w:rsid w:val="007B0582"/>
    <w:rsid w:val="007B4807"/>
    <w:rsid w:val="007C4F0E"/>
    <w:rsid w:val="007E0DCA"/>
    <w:rsid w:val="007E0F58"/>
    <w:rsid w:val="007E1423"/>
    <w:rsid w:val="007F7786"/>
    <w:rsid w:val="0080008B"/>
    <w:rsid w:val="008000C1"/>
    <w:rsid w:val="008077EE"/>
    <w:rsid w:val="00812827"/>
    <w:rsid w:val="00826E20"/>
    <w:rsid w:val="00836D37"/>
    <w:rsid w:val="00841423"/>
    <w:rsid w:val="0084558B"/>
    <w:rsid w:val="00863825"/>
    <w:rsid w:val="00865A20"/>
    <w:rsid w:val="00866A5A"/>
    <w:rsid w:val="00870B5A"/>
    <w:rsid w:val="008A5AFE"/>
    <w:rsid w:val="008E2E42"/>
    <w:rsid w:val="008E2F70"/>
    <w:rsid w:val="008E51E9"/>
    <w:rsid w:val="009019CA"/>
    <w:rsid w:val="009069DB"/>
    <w:rsid w:val="00907AFF"/>
    <w:rsid w:val="00907DE9"/>
    <w:rsid w:val="00916FB7"/>
    <w:rsid w:val="00917B85"/>
    <w:rsid w:val="009441CF"/>
    <w:rsid w:val="009571E9"/>
    <w:rsid w:val="00960AA5"/>
    <w:rsid w:val="0096466E"/>
    <w:rsid w:val="00966A38"/>
    <w:rsid w:val="009849C2"/>
    <w:rsid w:val="009869A0"/>
    <w:rsid w:val="009873EC"/>
    <w:rsid w:val="009B396D"/>
    <w:rsid w:val="009D03EB"/>
    <w:rsid w:val="009D5402"/>
    <w:rsid w:val="009D5AF6"/>
    <w:rsid w:val="009E3712"/>
    <w:rsid w:val="009F375A"/>
    <w:rsid w:val="009F44EC"/>
    <w:rsid w:val="00A131DC"/>
    <w:rsid w:val="00A132E3"/>
    <w:rsid w:val="00A165FD"/>
    <w:rsid w:val="00A302A9"/>
    <w:rsid w:val="00A60BDB"/>
    <w:rsid w:val="00A610BA"/>
    <w:rsid w:val="00A62FD9"/>
    <w:rsid w:val="00A911BE"/>
    <w:rsid w:val="00AA0537"/>
    <w:rsid w:val="00AB0B24"/>
    <w:rsid w:val="00AB0D01"/>
    <w:rsid w:val="00AB1AA6"/>
    <w:rsid w:val="00AC0682"/>
    <w:rsid w:val="00AD0605"/>
    <w:rsid w:val="00AE1791"/>
    <w:rsid w:val="00AE7B3C"/>
    <w:rsid w:val="00AF2267"/>
    <w:rsid w:val="00AF4383"/>
    <w:rsid w:val="00B0034F"/>
    <w:rsid w:val="00B04E37"/>
    <w:rsid w:val="00B120E4"/>
    <w:rsid w:val="00B1511A"/>
    <w:rsid w:val="00B36FE5"/>
    <w:rsid w:val="00B406E9"/>
    <w:rsid w:val="00B41144"/>
    <w:rsid w:val="00B44619"/>
    <w:rsid w:val="00B63CCC"/>
    <w:rsid w:val="00B66544"/>
    <w:rsid w:val="00B6700C"/>
    <w:rsid w:val="00B73FD6"/>
    <w:rsid w:val="00B750AD"/>
    <w:rsid w:val="00B819B4"/>
    <w:rsid w:val="00B87C1C"/>
    <w:rsid w:val="00B90AAB"/>
    <w:rsid w:val="00BA14C0"/>
    <w:rsid w:val="00BA55E7"/>
    <w:rsid w:val="00BB6073"/>
    <w:rsid w:val="00BB71DF"/>
    <w:rsid w:val="00BC4465"/>
    <w:rsid w:val="00BC7C76"/>
    <w:rsid w:val="00BF7930"/>
    <w:rsid w:val="00C07953"/>
    <w:rsid w:val="00C25BA5"/>
    <w:rsid w:val="00C2651F"/>
    <w:rsid w:val="00C27659"/>
    <w:rsid w:val="00C2770D"/>
    <w:rsid w:val="00C307F8"/>
    <w:rsid w:val="00C632E7"/>
    <w:rsid w:val="00C74ECC"/>
    <w:rsid w:val="00C90897"/>
    <w:rsid w:val="00C93163"/>
    <w:rsid w:val="00C93A60"/>
    <w:rsid w:val="00CA7663"/>
    <w:rsid w:val="00CC1FC8"/>
    <w:rsid w:val="00CC2C50"/>
    <w:rsid w:val="00CD37B3"/>
    <w:rsid w:val="00CD3EA8"/>
    <w:rsid w:val="00CD47D1"/>
    <w:rsid w:val="00CD4D13"/>
    <w:rsid w:val="00CE6B2D"/>
    <w:rsid w:val="00CF1DCB"/>
    <w:rsid w:val="00CF4C5A"/>
    <w:rsid w:val="00CF6E01"/>
    <w:rsid w:val="00D338AF"/>
    <w:rsid w:val="00D36BD9"/>
    <w:rsid w:val="00D5037F"/>
    <w:rsid w:val="00D60B2F"/>
    <w:rsid w:val="00D621FB"/>
    <w:rsid w:val="00D62EF1"/>
    <w:rsid w:val="00D62F6D"/>
    <w:rsid w:val="00DC5319"/>
    <w:rsid w:val="00DD0651"/>
    <w:rsid w:val="00DE15D3"/>
    <w:rsid w:val="00DF38E7"/>
    <w:rsid w:val="00DF7E82"/>
    <w:rsid w:val="00E006CA"/>
    <w:rsid w:val="00E01A53"/>
    <w:rsid w:val="00E02DE9"/>
    <w:rsid w:val="00E1069B"/>
    <w:rsid w:val="00E227C2"/>
    <w:rsid w:val="00E27B98"/>
    <w:rsid w:val="00E317EF"/>
    <w:rsid w:val="00E453D5"/>
    <w:rsid w:val="00E460FD"/>
    <w:rsid w:val="00E50A5B"/>
    <w:rsid w:val="00E70B18"/>
    <w:rsid w:val="00E81BCB"/>
    <w:rsid w:val="00E81FCA"/>
    <w:rsid w:val="00E862AE"/>
    <w:rsid w:val="00E92146"/>
    <w:rsid w:val="00E97781"/>
    <w:rsid w:val="00EA5D47"/>
    <w:rsid w:val="00EC2DC8"/>
    <w:rsid w:val="00ED0AD3"/>
    <w:rsid w:val="00ED3FCE"/>
    <w:rsid w:val="00EE5FC9"/>
    <w:rsid w:val="00F16206"/>
    <w:rsid w:val="00F177DF"/>
    <w:rsid w:val="00F36E90"/>
    <w:rsid w:val="00F52204"/>
    <w:rsid w:val="00F52A07"/>
    <w:rsid w:val="00F530C8"/>
    <w:rsid w:val="00F6545E"/>
    <w:rsid w:val="00F74DF8"/>
    <w:rsid w:val="00F821F7"/>
    <w:rsid w:val="00F82A1C"/>
    <w:rsid w:val="00F87116"/>
    <w:rsid w:val="00F927F1"/>
    <w:rsid w:val="00FB63BD"/>
    <w:rsid w:val="00FD2710"/>
    <w:rsid w:val="00FE0B64"/>
    <w:rsid w:val="00FF038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2EED-178D-4DDB-A05E-1758169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FB62D-6D9D-4DD8-8488-D31FF7CA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</dc:creator>
  <cp:lastModifiedBy>Magdalena</cp:lastModifiedBy>
  <cp:revision>14</cp:revision>
  <cp:lastPrinted>2018-09-11T11:42:00Z</cp:lastPrinted>
  <dcterms:created xsi:type="dcterms:W3CDTF">2018-09-11T11:41:00Z</dcterms:created>
  <dcterms:modified xsi:type="dcterms:W3CDTF">2019-04-25T10:49:00Z</dcterms:modified>
</cp:coreProperties>
</file>