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85" w:rsidRDefault="00CA26B3" w:rsidP="006D7885">
      <w:pPr>
        <w:rPr>
          <w:b/>
          <w:u w:val="single"/>
        </w:rPr>
      </w:pPr>
      <w:r>
        <w:rPr>
          <w:b/>
          <w:u w:val="single"/>
        </w:rPr>
        <w:t xml:space="preserve">Program zmodyfikowany </w:t>
      </w:r>
      <w:r w:rsidR="00817073">
        <w:rPr>
          <w:b/>
          <w:u w:val="single"/>
        </w:rPr>
        <w:t>, ze skumulowanymi zajęciami</w:t>
      </w:r>
    </w:p>
    <w:p w:rsidR="00CA26B3" w:rsidRDefault="00CA26B3" w:rsidP="006D7885">
      <w:pPr>
        <w:rPr>
          <w:b/>
          <w:u w:val="single"/>
        </w:rPr>
      </w:pPr>
    </w:p>
    <w:p w:rsidR="006D7885" w:rsidRPr="00AC3D46" w:rsidRDefault="006D7885" w:rsidP="006D7885">
      <w:pPr>
        <w:jc w:val="both"/>
        <w:rPr>
          <w:b/>
          <w:u w:val="single"/>
        </w:rPr>
      </w:pPr>
      <w:r w:rsidRPr="00AC3D46">
        <w:rPr>
          <w:b/>
          <w:u w:val="single"/>
        </w:rPr>
        <w:t xml:space="preserve">Wykłady dla IV r. Analityki Medycznej </w:t>
      </w:r>
    </w:p>
    <w:p w:rsidR="006D7885" w:rsidRPr="00AC3D46" w:rsidRDefault="006D7885" w:rsidP="006D7885">
      <w:pPr>
        <w:jc w:val="both"/>
        <w:rPr>
          <w:b/>
          <w:u w:val="single"/>
        </w:rPr>
      </w:pPr>
      <w:r w:rsidRPr="00AC3D46">
        <w:rPr>
          <w:b/>
          <w:u w:val="single"/>
        </w:rPr>
        <w:t>– semestr zimowy, rok 2020-2021</w:t>
      </w:r>
    </w:p>
    <w:p w:rsidR="006D7885" w:rsidRPr="00AC3D46" w:rsidRDefault="006D7885" w:rsidP="006D7885">
      <w:pPr>
        <w:jc w:val="both"/>
        <w:rPr>
          <w:b/>
          <w:u w:val="single"/>
        </w:rPr>
      </w:pPr>
    </w:p>
    <w:p w:rsidR="006D7885" w:rsidRPr="00AC3D46" w:rsidRDefault="006D7885" w:rsidP="006D7885">
      <w:pPr>
        <w:jc w:val="both"/>
      </w:pPr>
      <w:r w:rsidRPr="00AC3D46">
        <w:rPr>
          <w:b/>
        </w:rPr>
        <w:t>Przedmiot</w:t>
      </w:r>
      <w:r>
        <w:rPr>
          <w:b/>
        </w:rPr>
        <w:t xml:space="preserve">: </w:t>
      </w:r>
      <w:r w:rsidRPr="00AC3D46">
        <w:t>Diagnostyka mikrobiologiczna</w:t>
      </w:r>
    </w:p>
    <w:p w:rsidR="006D7885" w:rsidRPr="00AC3D46" w:rsidRDefault="006D7885" w:rsidP="006D7885">
      <w:pPr>
        <w:jc w:val="both"/>
      </w:pPr>
    </w:p>
    <w:p w:rsidR="006D7885" w:rsidRPr="00AC3D46" w:rsidRDefault="006D7885" w:rsidP="006D7885">
      <w:pPr>
        <w:jc w:val="both"/>
      </w:pPr>
      <w:r w:rsidRPr="00AC3D46">
        <w:rPr>
          <w:b/>
        </w:rPr>
        <w:t xml:space="preserve">Prowadzący: </w:t>
      </w:r>
      <w:r w:rsidRPr="00AC3D46">
        <w:rPr>
          <w:bCs/>
        </w:rPr>
        <w:t>Prof</w:t>
      </w:r>
      <w:r w:rsidRPr="00AC3D46">
        <w:rPr>
          <w:b/>
        </w:rPr>
        <w:t xml:space="preserve">. </w:t>
      </w:r>
      <w:r w:rsidRPr="00AC3D46">
        <w:t>dr hab. Marzenna Bartoszewicz</w:t>
      </w:r>
    </w:p>
    <w:p w:rsidR="006D7885" w:rsidRDefault="006D7885" w:rsidP="006D7885">
      <w:pPr>
        <w:ind w:firstLine="708"/>
        <w:jc w:val="both"/>
      </w:pPr>
      <w:r w:rsidRPr="00AC3D46">
        <w:t>Kierownik Katedry i Zakładu Mikrobiologii Farmaceutycznej i Parazytologii</w:t>
      </w:r>
    </w:p>
    <w:p w:rsidR="006D7885" w:rsidRPr="00AC3D46" w:rsidRDefault="006D7885" w:rsidP="006D7885">
      <w:pPr>
        <w:ind w:firstLine="708"/>
        <w:jc w:val="both"/>
      </w:pPr>
      <w:r>
        <w:tab/>
        <w:t xml:space="preserve">Dr hab. Urszula </w:t>
      </w:r>
      <w:proofErr w:type="spellStart"/>
      <w:r>
        <w:t>Nawrot</w:t>
      </w:r>
      <w:proofErr w:type="spellEnd"/>
      <w:r>
        <w:t>, adiunkt</w:t>
      </w:r>
    </w:p>
    <w:p w:rsidR="006D7885" w:rsidRPr="00AC3D46" w:rsidRDefault="006D7885" w:rsidP="006D7885">
      <w:pPr>
        <w:pStyle w:val="Default"/>
        <w:ind w:left="1410" w:hanging="1410"/>
        <w:rPr>
          <w:rFonts w:ascii="Times New Roman" w:hAnsi="Times New Roman" w:cs="Times New Roman"/>
          <w:bCs/>
          <w:color w:val="auto"/>
        </w:rPr>
      </w:pPr>
      <w:r w:rsidRPr="00AC3D46">
        <w:rPr>
          <w:rFonts w:ascii="Times New Roman" w:hAnsi="Times New Roman" w:cs="Times New Roman"/>
          <w:b/>
          <w:color w:val="auto"/>
        </w:rPr>
        <w:t>Miejsce</w:t>
      </w:r>
      <w:r w:rsidRPr="00AC3D46">
        <w:rPr>
          <w:rFonts w:ascii="Times New Roman" w:hAnsi="Times New Roman" w:cs="Times New Roman"/>
          <w:bCs/>
          <w:color w:val="auto"/>
        </w:rPr>
        <w:t xml:space="preserve"> : </w:t>
      </w:r>
      <w:r>
        <w:rPr>
          <w:rFonts w:ascii="Times New Roman" w:hAnsi="Times New Roman" w:cs="Times New Roman"/>
          <w:bCs/>
          <w:color w:val="auto"/>
        </w:rPr>
        <w:t xml:space="preserve">poprzez system   </w:t>
      </w:r>
      <w:bookmarkStart w:id="0" w:name="_Hlk51519360"/>
      <w:proofErr w:type="spellStart"/>
      <w:r w:rsidRPr="00AC3D46">
        <w:rPr>
          <w:rFonts w:ascii="Times New Roman" w:hAnsi="Times New Roman" w:cs="Times New Roman"/>
          <w:b/>
          <w:color w:val="auto"/>
          <w:shd w:val="clear" w:color="auto" w:fill="FFFFFF"/>
        </w:rPr>
        <w:t>BigBlueButton</w:t>
      </w:r>
      <w:proofErr w:type="spellEnd"/>
      <w:r w:rsidRPr="00AC3D46">
        <w:rPr>
          <w:rFonts w:ascii="Times New Roman" w:hAnsi="Times New Roman" w:cs="Times New Roman"/>
          <w:b/>
          <w:color w:val="auto"/>
        </w:rPr>
        <w:tab/>
      </w:r>
    </w:p>
    <w:p w:rsidR="006D7885" w:rsidRPr="00AC3D46" w:rsidRDefault="006D7885" w:rsidP="006D7885">
      <w:pPr>
        <w:pStyle w:val="Default"/>
        <w:rPr>
          <w:rFonts w:ascii="Times New Roman" w:hAnsi="Times New Roman" w:cs="Times New Roman"/>
        </w:rPr>
      </w:pPr>
    </w:p>
    <w:bookmarkEnd w:id="0"/>
    <w:p w:rsidR="004314FC" w:rsidRDefault="004314FC" w:rsidP="004314FC">
      <w:pPr>
        <w:pStyle w:val="Default"/>
        <w:rPr>
          <w:b/>
        </w:rPr>
      </w:pPr>
      <w:r>
        <w:rPr>
          <w:b/>
        </w:rPr>
        <w:t>1.</w:t>
      </w:r>
    </w:p>
    <w:p w:rsidR="00CA26B3" w:rsidRPr="00F41A35" w:rsidRDefault="00CA26B3" w:rsidP="004314FC">
      <w:pPr>
        <w:pStyle w:val="Default"/>
        <w:rPr>
          <w:b/>
        </w:rPr>
      </w:pPr>
      <w:r w:rsidRPr="00F41A35">
        <w:rPr>
          <w:b/>
        </w:rPr>
        <w:t xml:space="preserve">6.10.2020  godz. </w:t>
      </w:r>
      <w:r w:rsidRPr="00F41A35">
        <w:rPr>
          <w:rFonts w:ascii="Times New Roman" w:hAnsi="Times New Roman" w:cs="Times New Roman"/>
          <w:b/>
          <w:bCs/>
        </w:rPr>
        <w:t>15:16:30</w:t>
      </w:r>
      <w:r w:rsidRPr="00F41A35">
        <w:rPr>
          <w:b/>
          <w:bCs/>
        </w:rPr>
        <w:t xml:space="preserve"> </w:t>
      </w:r>
      <w:r w:rsidRPr="00F41A35">
        <w:rPr>
          <w:b/>
        </w:rPr>
        <w:t xml:space="preserve"> </w:t>
      </w:r>
    </w:p>
    <w:p w:rsidR="007D42D7" w:rsidRDefault="006D7885" w:rsidP="00CA26B3">
      <w:pPr>
        <w:pStyle w:val="Default"/>
      </w:pPr>
      <w:r w:rsidRPr="00CA26B3">
        <w:t>Zakażenia układu moczowego, patomechanizm, czynniki ryzyka, czynniki etiologiczne</w:t>
      </w:r>
      <w:r w:rsidR="00CA26B3">
        <w:t xml:space="preserve"> </w:t>
      </w:r>
    </w:p>
    <w:p w:rsidR="006D7885" w:rsidRPr="00AC3D46" w:rsidRDefault="00CA26B3" w:rsidP="00CA26B3">
      <w:pPr>
        <w:pStyle w:val="Default"/>
      </w:pPr>
      <w:r>
        <w:t>-</w:t>
      </w:r>
      <w:r w:rsidRPr="00CA26B3">
        <w:rPr>
          <w:bCs/>
        </w:rPr>
        <w:t xml:space="preserve"> </w:t>
      </w:r>
      <w:r w:rsidR="006D7885" w:rsidRPr="00CA26B3">
        <w:t xml:space="preserve"> </w:t>
      </w:r>
      <w:bookmarkStart w:id="1" w:name="_Hlk51518777"/>
      <w:r w:rsidR="006D7885" w:rsidRPr="00CA26B3">
        <w:t>Prof. dr hab. Marzenna Bartoszewicz</w:t>
      </w:r>
      <w:bookmarkEnd w:id="1"/>
      <w:r w:rsidR="006D7885" w:rsidRPr="00AC3D46">
        <w:tab/>
      </w:r>
    </w:p>
    <w:p w:rsidR="00CA26B3" w:rsidRDefault="00CA26B3" w:rsidP="006D7885"/>
    <w:p w:rsidR="004314FC" w:rsidRPr="004314FC" w:rsidRDefault="004314FC" w:rsidP="004314FC">
      <w:pPr>
        <w:rPr>
          <w:b/>
        </w:rPr>
      </w:pPr>
      <w:r>
        <w:rPr>
          <w:b/>
        </w:rPr>
        <w:t>2.</w:t>
      </w:r>
    </w:p>
    <w:p w:rsidR="006D7885" w:rsidRPr="004314FC" w:rsidRDefault="00CA26B3" w:rsidP="004314FC">
      <w:pPr>
        <w:rPr>
          <w:b/>
        </w:rPr>
      </w:pPr>
      <w:r w:rsidRPr="004314FC">
        <w:rPr>
          <w:b/>
        </w:rPr>
        <w:t xml:space="preserve">13.10.2020 godz. </w:t>
      </w:r>
      <w:r w:rsidRPr="004314FC">
        <w:rPr>
          <w:b/>
          <w:bCs/>
        </w:rPr>
        <w:t xml:space="preserve">15:16:30 </w:t>
      </w:r>
      <w:r w:rsidRPr="004314FC">
        <w:rPr>
          <w:b/>
        </w:rPr>
        <w:t xml:space="preserve"> </w:t>
      </w:r>
      <w:r w:rsidR="006D7885" w:rsidRPr="004314FC">
        <w:rPr>
          <w:b/>
        </w:rPr>
        <w:tab/>
      </w:r>
    </w:p>
    <w:p w:rsidR="006D7885" w:rsidRPr="00AC3D46" w:rsidRDefault="006D7885" w:rsidP="006D7885">
      <w:r w:rsidRPr="00AC3D46">
        <w:t>Zakażenia układu pokarmowego cz.1, patomechanizm, czynni</w:t>
      </w:r>
      <w:r w:rsidR="00CA26B3">
        <w:t xml:space="preserve">ki ryzyka, czynniki etiologiczne - </w:t>
      </w:r>
      <w:r w:rsidRPr="00AC3D46">
        <w:tab/>
      </w:r>
      <w:bookmarkStart w:id="2" w:name="_Hlk51518645"/>
      <w:r w:rsidRPr="00AC3D46">
        <w:t>Prof. dr hab. Marzenna Bartoszewicz</w:t>
      </w:r>
    </w:p>
    <w:bookmarkEnd w:id="2"/>
    <w:p w:rsidR="006D7885" w:rsidRDefault="006D7885" w:rsidP="006D7885"/>
    <w:p w:rsidR="004314FC" w:rsidRPr="004314FC" w:rsidRDefault="004314FC" w:rsidP="004314FC">
      <w:pPr>
        <w:rPr>
          <w:b/>
        </w:rPr>
      </w:pPr>
      <w:r>
        <w:rPr>
          <w:b/>
        </w:rPr>
        <w:t>3.</w:t>
      </w:r>
    </w:p>
    <w:p w:rsidR="00CA26B3" w:rsidRPr="004314FC" w:rsidRDefault="00CA26B3" w:rsidP="004314FC">
      <w:pPr>
        <w:rPr>
          <w:b/>
        </w:rPr>
      </w:pPr>
      <w:r w:rsidRPr="004314FC">
        <w:rPr>
          <w:b/>
        </w:rPr>
        <w:t xml:space="preserve">20.10.2020 godz. </w:t>
      </w:r>
      <w:r w:rsidRPr="004314FC">
        <w:rPr>
          <w:b/>
          <w:bCs/>
        </w:rPr>
        <w:t xml:space="preserve">15:16:30 </w:t>
      </w:r>
      <w:r w:rsidRPr="004314FC">
        <w:rPr>
          <w:b/>
        </w:rPr>
        <w:t xml:space="preserve"> </w:t>
      </w:r>
    </w:p>
    <w:p w:rsidR="006D7885" w:rsidRPr="00AC3D46" w:rsidRDefault="006D7885" w:rsidP="006D7885">
      <w:r w:rsidRPr="00AC3D46">
        <w:t>Zakażenia układu pokarmowego cz.2,patomechanizm, czynniki ryzyka, czynniki etiologiczne</w:t>
      </w:r>
      <w:r w:rsidR="00CA26B3">
        <w:t xml:space="preserve"> - </w:t>
      </w:r>
      <w:r w:rsidRPr="00AC3D46">
        <w:t>Prof. dr hab. Marzenna Bartoszewicz</w:t>
      </w:r>
    </w:p>
    <w:p w:rsidR="006D7885" w:rsidRDefault="006D7885" w:rsidP="006D7885"/>
    <w:p w:rsidR="004314FC" w:rsidRDefault="004314FC" w:rsidP="006D7885">
      <w:pPr>
        <w:rPr>
          <w:b/>
        </w:rPr>
      </w:pPr>
      <w:r>
        <w:rPr>
          <w:b/>
        </w:rPr>
        <w:t>4.</w:t>
      </w:r>
    </w:p>
    <w:p w:rsidR="00CA26B3" w:rsidRPr="00F41A35" w:rsidRDefault="00CA26B3" w:rsidP="004314FC">
      <w:pPr>
        <w:rPr>
          <w:b/>
        </w:rPr>
      </w:pPr>
      <w:r w:rsidRPr="00F41A35">
        <w:rPr>
          <w:b/>
        </w:rPr>
        <w:t xml:space="preserve">27.10.2020 godz. </w:t>
      </w:r>
      <w:r w:rsidRPr="00F41A35">
        <w:rPr>
          <w:b/>
          <w:bCs/>
        </w:rPr>
        <w:t xml:space="preserve">15:16:30 </w:t>
      </w:r>
      <w:r w:rsidRPr="00F41A35">
        <w:rPr>
          <w:b/>
        </w:rPr>
        <w:t xml:space="preserve"> </w:t>
      </w:r>
    </w:p>
    <w:p w:rsidR="006D7885" w:rsidRPr="00AC3D46" w:rsidRDefault="006D7885" w:rsidP="006D7885">
      <w:r w:rsidRPr="00AC3D46">
        <w:t>Zakażenia górnych dróg oddechowych patomechanizm, czynniki ryzyka, czynniki etiologiczne</w:t>
      </w:r>
      <w:r w:rsidR="00CA26B3">
        <w:t xml:space="preserve"> - </w:t>
      </w:r>
      <w:r w:rsidRPr="00AC3D46">
        <w:t>Prof. dr hab. Marzenna Bartoszewicz</w:t>
      </w:r>
    </w:p>
    <w:p w:rsidR="006D7885" w:rsidRDefault="006D7885" w:rsidP="006D7885"/>
    <w:p w:rsidR="004314FC" w:rsidRDefault="004314FC" w:rsidP="006D7885">
      <w:pPr>
        <w:rPr>
          <w:b/>
        </w:rPr>
      </w:pPr>
      <w:r>
        <w:rPr>
          <w:b/>
        </w:rPr>
        <w:t>5.</w:t>
      </w:r>
    </w:p>
    <w:p w:rsidR="00CA26B3" w:rsidRPr="00F41A35" w:rsidRDefault="00CA26B3" w:rsidP="006D7885">
      <w:pPr>
        <w:rPr>
          <w:b/>
        </w:rPr>
      </w:pPr>
      <w:r w:rsidRPr="00F41A35">
        <w:rPr>
          <w:b/>
        </w:rPr>
        <w:t xml:space="preserve">3.11.2020 godz. </w:t>
      </w:r>
      <w:r w:rsidRPr="00F41A35">
        <w:rPr>
          <w:b/>
          <w:bCs/>
        </w:rPr>
        <w:t xml:space="preserve">15:16:30 </w:t>
      </w:r>
      <w:r w:rsidRPr="00F41A35">
        <w:rPr>
          <w:b/>
        </w:rPr>
        <w:t xml:space="preserve"> </w:t>
      </w:r>
    </w:p>
    <w:p w:rsidR="006D7885" w:rsidRPr="00AC3D46" w:rsidRDefault="006D7885" w:rsidP="006D7885">
      <w:r w:rsidRPr="00AC3D46">
        <w:t xml:space="preserve"> Zakażenia dolnych dróg oddechowych, patomechanizm, czynniki ryzyka, czynniki etiologiczne</w:t>
      </w:r>
      <w:r w:rsidR="00CA26B3">
        <w:t xml:space="preserve"> - </w:t>
      </w:r>
      <w:r w:rsidRPr="00AC3D46">
        <w:t>Prof. dr hab. Marzenna Bartoszewicz</w:t>
      </w:r>
    </w:p>
    <w:p w:rsidR="006D7885" w:rsidRPr="00AC3D46" w:rsidRDefault="006D7885" w:rsidP="006D7885"/>
    <w:p w:rsidR="004314FC" w:rsidRDefault="004314FC" w:rsidP="006D7885">
      <w:pPr>
        <w:rPr>
          <w:b/>
        </w:rPr>
      </w:pPr>
    </w:p>
    <w:p w:rsidR="004314FC" w:rsidRDefault="004314FC" w:rsidP="006D7885">
      <w:pPr>
        <w:rPr>
          <w:b/>
        </w:rPr>
      </w:pPr>
      <w:r>
        <w:rPr>
          <w:b/>
        </w:rPr>
        <w:t>6.</w:t>
      </w:r>
    </w:p>
    <w:p w:rsidR="00CA26B3" w:rsidRPr="00F41A35" w:rsidRDefault="00CA26B3" w:rsidP="006D7885">
      <w:pPr>
        <w:rPr>
          <w:b/>
        </w:rPr>
      </w:pPr>
      <w:r w:rsidRPr="00F41A35">
        <w:rPr>
          <w:b/>
        </w:rPr>
        <w:t xml:space="preserve">10.11.2020 godz. </w:t>
      </w:r>
      <w:r w:rsidRPr="00F41A35">
        <w:rPr>
          <w:b/>
          <w:bCs/>
        </w:rPr>
        <w:t xml:space="preserve">15:16:30 </w:t>
      </w:r>
      <w:r w:rsidRPr="00F41A35">
        <w:rPr>
          <w:b/>
        </w:rPr>
        <w:t xml:space="preserve"> </w:t>
      </w:r>
    </w:p>
    <w:p w:rsidR="006D7885" w:rsidRDefault="006D7885" w:rsidP="006D7885">
      <w:r w:rsidRPr="00AC3D46">
        <w:t>Zakażenia skóry i tkanek miękkich i ZMO, patomechanizm, czynniki ryzyka, czynniki etiologiczne</w:t>
      </w:r>
      <w:r w:rsidR="00CA26B3">
        <w:t xml:space="preserve"> - </w:t>
      </w:r>
      <w:r w:rsidRPr="00AC3D46">
        <w:t>Prof. dr hab. Marzenna Bartoszewicz</w:t>
      </w:r>
    </w:p>
    <w:p w:rsidR="00CA26B3" w:rsidRDefault="00CA26B3" w:rsidP="006D7885"/>
    <w:p w:rsidR="004314FC" w:rsidRDefault="004314FC" w:rsidP="006D7885">
      <w:pPr>
        <w:rPr>
          <w:b/>
        </w:rPr>
      </w:pPr>
      <w:r>
        <w:rPr>
          <w:b/>
        </w:rPr>
        <w:t>7.</w:t>
      </w:r>
    </w:p>
    <w:p w:rsidR="00CA26B3" w:rsidRPr="00F41A35" w:rsidRDefault="00CA26B3" w:rsidP="006D7885">
      <w:pPr>
        <w:rPr>
          <w:b/>
        </w:rPr>
      </w:pPr>
      <w:r w:rsidRPr="00F41A35">
        <w:rPr>
          <w:b/>
        </w:rPr>
        <w:t>17.11.2020 godz. 8.45-10.15</w:t>
      </w:r>
    </w:p>
    <w:p w:rsidR="007D42D7" w:rsidRDefault="00CA26B3" w:rsidP="006D7885">
      <w:r w:rsidRPr="00CA26B3">
        <w:t>Układowe zakażenia grzybicze cz</w:t>
      </w:r>
      <w:r>
        <w:t>.</w:t>
      </w:r>
      <w:r w:rsidRPr="00CA26B3">
        <w:t xml:space="preserve"> 1</w:t>
      </w:r>
      <w:r>
        <w:t xml:space="preserve"> </w:t>
      </w:r>
      <w:r w:rsidRPr="00AC3D46">
        <w:t>, patomechanizm, czynniki ryzyka, czynniki etiologiczne</w:t>
      </w:r>
      <w:r>
        <w:t xml:space="preserve"> </w:t>
      </w:r>
    </w:p>
    <w:p w:rsidR="00CA26B3" w:rsidRDefault="00CA26B3" w:rsidP="006D7885">
      <w:bookmarkStart w:id="3" w:name="_GoBack"/>
      <w:bookmarkEnd w:id="3"/>
      <w:r>
        <w:t xml:space="preserve">- Dr hab. Urszula </w:t>
      </w:r>
      <w:proofErr w:type="spellStart"/>
      <w:r>
        <w:t>Nawrot</w:t>
      </w:r>
      <w:proofErr w:type="spellEnd"/>
    </w:p>
    <w:p w:rsidR="00CA26B3" w:rsidRDefault="00CA26B3" w:rsidP="006D7885"/>
    <w:p w:rsidR="004314FC" w:rsidRDefault="004314FC" w:rsidP="006D7885">
      <w:pPr>
        <w:rPr>
          <w:b/>
        </w:rPr>
      </w:pPr>
    </w:p>
    <w:p w:rsidR="004314FC" w:rsidRDefault="004314FC" w:rsidP="006D7885">
      <w:pPr>
        <w:rPr>
          <w:b/>
        </w:rPr>
      </w:pPr>
    </w:p>
    <w:p w:rsidR="004314FC" w:rsidRDefault="004314FC" w:rsidP="006D7885">
      <w:pPr>
        <w:rPr>
          <w:b/>
        </w:rPr>
      </w:pPr>
      <w:r>
        <w:rPr>
          <w:b/>
        </w:rPr>
        <w:lastRenderedPageBreak/>
        <w:t>8.</w:t>
      </w:r>
    </w:p>
    <w:p w:rsidR="00CA26B3" w:rsidRPr="00F41A35" w:rsidRDefault="00CA26B3" w:rsidP="006D7885">
      <w:pPr>
        <w:rPr>
          <w:b/>
        </w:rPr>
      </w:pPr>
      <w:r w:rsidRPr="00F41A35">
        <w:rPr>
          <w:b/>
        </w:rPr>
        <w:t>17.11.2020 godz. 15.00-16.30</w:t>
      </w:r>
    </w:p>
    <w:p w:rsidR="007D42D7" w:rsidRDefault="00CA26B3" w:rsidP="00CA26B3">
      <w:r w:rsidRPr="00AC3D46">
        <w:t>Układowe zakażenia grzybicze cz.2, patomechanizm, czynniki ryzyka, czynniki etiologiczne</w:t>
      </w:r>
      <w:r>
        <w:t xml:space="preserve"> </w:t>
      </w:r>
      <w:r w:rsidR="007D42D7">
        <w:t>–</w:t>
      </w:r>
    </w:p>
    <w:p w:rsidR="00CA26B3" w:rsidRPr="00CA26B3" w:rsidRDefault="00CA26B3" w:rsidP="00CA26B3">
      <w:r>
        <w:t xml:space="preserve"> </w:t>
      </w:r>
      <w:r w:rsidRPr="00AC3D46">
        <w:t xml:space="preserve">Dr hab. Urszula </w:t>
      </w:r>
      <w:proofErr w:type="spellStart"/>
      <w:r w:rsidRPr="00AC3D46">
        <w:t>Nawrot</w:t>
      </w:r>
      <w:proofErr w:type="spellEnd"/>
    </w:p>
    <w:p w:rsidR="00CA26B3" w:rsidRPr="00AC3D46" w:rsidRDefault="00CA26B3" w:rsidP="006D7885"/>
    <w:p w:rsidR="004314FC" w:rsidRDefault="004314FC" w:rsidP="006D7885">
      <w:pPr>
        <w:rPr>
          <w:b/>
        </w:rPr>
      </w:pPr>
      <w:r>
        <w:rPr>
          <w:b/>
        </w:rPr>
        <w:t>9.</w:t>
      </w:r>
    </w:p>
    <w:p w:rsidR="006D7885" w:rsidRPr="00F41A35" w:rsidRDefault="00F41A35" w:rsidP="006D7885">
      <w:pPr>
        <w:rPr>
          <w:b/>
        </w:rPr>
      </w:pPr>
      <w:r w:rsidRPr="00F41A35">
        <w:rPr>
          <w:b/>
        </w:rPr>
        <w:t>24.11.2020 godz. 8.45-10.15</w:t>
      </w:r>
    </w:p>
    <w:p w:rsidR="006D7885" w:rsidRDefault="006D7885" w:rsidP="006D7885">
      <w:r w:rsidRPr="00AC3D46">
        <w:t xml:space="preserve">Zakażenia wewnątrzbrzuszne i </w:t>
      </w:r>
      <w:proofErr w:type="spellStart"/>
      <w:r w:rsidRPr="00AC3D46">
        <w:t>ZMO,patomechanizm</w:t>
      </w:r>
      <w:proofErr w:type="spellEnd"/>
      <w:r w:rsidRPr="00AC3D46">
        <w:t>, czynni</w:t>
      </w:r>
      <w:r w:rsidR="00F41A35">
        <w:t>ki ryzyka, czynniki etiologiczne - P</w:t>
      </w:r>
      <w:r w:rsidRPr="00AC3D46">
        <w:t>rof. dr hab. Marzenna Bartoszewicz</w:t>
      </w:r>
    </w:p>
    <w:p w:rsidR="00F41A35" w:rsidRDefault="00F41A35" w:rsidP="006D7885"/>
    <w:p w:rsidR="00F41A35" w:rsidRDefault="00F41A35" w:rsidP="00F41A35"/>
    <w:p w:rsidR="00F41A35" w:rsidRDefault="004314FC" w:rsidP="00F41A35">
      <w:r w:rsidRPr="004314FC">
        <w:rPr>
          <w:b/>
          <w:bCs/>
        </w:rPr>
        <w:t>10</w:t>
      </w:r>
      <w:r>
        <w:t>.</w:t>
      </w:r>
    </w:p>
    <w:p w:rsidR="00F41A35" w:rsidRPr="00F41A35" w:rsidRDefault="00F41A35" w:rsidP="00F41A35">
      <w:pPr>
        <w:rPr>
          <w:b/>
        </w:rPr>
      </w:pPr>
      <w:r w:rsidRPr="00F41A35">
        <w:rPr>
          <w:b/>
        </w:rPr>
        <w:t>24.11.2020 godz. 15.00-16.30</w:t>
      </w:r>
    </w:p>
    <w:p w:rsidR="007D42D7" w:rsidRDefault="006D7885" w:rsidP="006D7885">
      <w:r w:rsidRPr="00AC3D46">
        <w:t xml:space="preserve"> Zakażenia łożyska naczyniowego, patomechanizm, czynniki ryzyka, czynniki etiologiczne</w:t>
      </w:r>
      <w:r w:rsidR="00F41A35">
        <w:t xml:space="preserve"> </w:t>
      </w:r>
      <w:r w:rsidR="007D42D7">
        <w:t>–</w:t>
      </w:r>
    </w:p>
    <w:p w:rsidR="006D7885" w:rsidRPr="00AC3D46" w:rsidRDefault="006D7885" w:rsidP="006D7885">
      <w:r w:rsidRPr="00AC3D46">
        <w:t xml:space="preserve"> Prof. dr hab. Marzenna Bartoszewicz</w:t>
      </w:r>
    </w:p>
    <w:p w:rsidR="006D7885" w:rsidRDefault="006D7885" w:rsidP="006D7885"/>
    <w:p w:rsidR="004314FC" w:rsidRDefault="004314FC" w:rsidP="006D7885">
      <w:pPr>
        <w:rPr>
          <w:b/>
        </w:rPr>
      </w:pPr>
      <w:r>
        <w:rPr>
          <w:b/>
        </w:rPr>
        <w:t>11.</w:t>
      </w:r>
    </w:p>
    <w:p w:rsidR="00F41A35" w:rsidRPr="00F41A35" w:rsidRDefault="00F41A35" w:rsidP="006D7885">
      <w:pPr>
        <w:rPr>
          <w:b/>
        </w:rPr>
      </w:pPr>
      <w:r w:rsidRPr="00F41A35">
        <w:rPr>
          <w:b/>
        </w:rPr>
        <w:t>30.11.2020 godz. 17.00-18.30</w:t>
      </w:r>
    </w:p>
    <w:p w:rsidR="006D7885" w:rsidRPr="00AC3D46" w:rsidRDefault="006D7885" w:rsidP="006D7885">
      <w:r w:rsidRPr="00AC3D46">
        <w:t>Zakażenia ośrodkowego układu nerwowego, patomechanizm, czynniki ryzyka, czynniki etiologiczne</w:t>
      </w:r>
      <w:r w:rsidR="00F41A35">
        <w:t xml:space="preserve"> -</w:t>
      </w:r>
      <w:r w:rsidRPr="00AC3D46">
        <w:t xml:space="preserve"> Prof. dr hab. Marzenna Bartoszewicz</w:t>
      </w:r>
    </w:p>
    <w:p w:rsidR="006D7885" w:rsidRDefault="006D7885" w:rsidP="006D7885">
      <w:pPr>
        <w:rPr>
          <w:b/>
        </w:rPr>
      </w:pPr>
    </w:p>
    <w:p w:rsidR="004314FC" w:rsidRDefault="004314FC" w:rsidP="006D7885">
      <w:pPr>
        <w:rPr>
          <w:b/>
        </w:rPr>
      </w:pPr>
      <w:r>
        <w:rPr>
          <w:b/>
        </w:rPr>
        <w:t>12.</w:t>
      </w:r>
    </w:p>
    <w:p w:rsidR="00F41A35" w:rsidRDefault="00F41A35" w:rsidP="006D7885">
      <w:pPr>
        <w:rPr>
          <w:b/>
        </w:rPr>
      </w:pPr>
      <w:r>
        <w:rPr>
          <w:b/>
        </w:rPr>
        <w:t xml:space="preserve">01.12.2020 </w:t>
      </w:r>
      <w:r w:rsidRPr="00F41A35">
        <w:rPr>
          <w:b/>
        </w:rPr>
        <w:t>godz. 15.00-16.30</w:t>
      </w:r>
    </w:p>
    <w:p w:rsidR="00F41A35" w:rsidRPr="00AC3D46" w:rsidRDefault="00F41A35" w:rsidP="006D7885">
      <w:pPr>
        <w:rPr>
          <w:b/>
        </w:rPr>
      </w:pPr>
      <w:r w:rsidRPr="00AC3D46">
        <w:t>Zakażenia szpitalne</w:t>
      </w:r>
      <w:r w:rsidRPr="00AC3D46">
        <w:tab/>
      </w:r>
    </w:p>
    <w:p w:rsidR="006D7885" w:rsidRPr="00AC3D46" w:rsidRDefault="006D7885" w:rsidP="006D7885">
      <w:r w:rsidRPr="00AC3D46">
        <w:t>Prof. dr hab. Marzenna Bartoszewicz</w:t>
      </w:r>
    </w:p>
    <w:p w:rsidR="006D7885" w:rsidRDefault="006D7885" w:rsidP="006D7885">
      <w:pPr>
        <w:rPr>
          <w:b/>
        </w:rPr>
      </w:pPr>
    </w:p>
    <w:p w:rsidR="004314FC" w:rsidRDefault="004314FC" w:rsidP="006D7885">
      <w:pPr>
        <w:rPr>
          <w:b/>
        </w:rPr>
      </w:pPr>
      <w:r>
        <w:rPr>
          <w:b/>
        </w:rPr>
        <w:t>13.</w:t>
      </w:r>
    </w:p>
    <w:p w:rsidR="00F41A35" w:rsidRPr="00AC3D46" w:rsidRDefault="00A50026" w:rsidP="006D7885">
      <w:pPr>
        <w:rPr>
          <w:b/>
        </w:rPr>
      </w:pPr>
      <w:r>
        <w:rPr>
          <w:b/>
        </w:rPr>
        <w:t>08.</w:t>
      </w:r>
      <w:r w:rsidR="00F41A35">
        <w:rPr>
          <w:b/>
        </w:rPr>
        <w:t>12.2020 godz.</w:t>
      </w:r>
      <w:r>
        <w:rPr>
          <w:b/>
        </w:rPr>
        <w:t xml:space="preserve"> 15.00-16.30</w:t>
      </w:r>
    </w:p>
    <w:p w:rsidR="00F10939" w:rsidRDefault="00F41A35" w:rsidP="006D7885">
      <w:r w:rsidRPr="00AC3D46">
        <w:t xml:space="preserve">Zakażenia </w:t>
      </w:r>
      <w:proofErr w:type="spellStart"/>
      <w:r w:rsidRPr="00AC3D46">
        <w:t>pozaszpitalne</w:t>
      </w:r>
      <w:proofErr w:type="spellEnd"/>
      <w:r w:rsidRPr="00AC3D46">
        <w:t>, definicja, źródła zakażeń, czynniki etiologiczne</w:t>
      </w:r>
      <w:r>
        <w:t xml:space="preserve"> </w:t>
      </w:r>
    </w:p>
    <w:p w:rsidR="006D7885" w:rsidRPr="00AC3D46" w:rsidRDefault="00F41A35" w:rsidP="006D7885">
      <w:r>
        <w:t>-</w:t>
      </w:r>
      <w:r w:rsidR="00A50026">
        <w:t xml:space="preserve">            </w:t>
      </w:r>
      <w:r w:rsidR="006D7885" w:rsidRPr="00AC3D46">
        <w:t>Prof. dr hab. Marzenna Bartoszewicz</w:t>
      </w:r>
    </w:p>
    <w:p w:rsidR="006D7885" w:rsidRPr="00AC3D46" w:rsidRDefault="006D7885" w:rsidP="006D7885"/>
    <w:p w:rsidR="004314FC" w:rsidRDefault="004314FC" w:rsidP="006D7885">
      <w:pPr>
        <w:rPr>
          <w:b/>
        </w:rPr>
      </w:pPr>
      <w:r>
        <w:rPr>
          <w:b/>
        </w:rPr>
        <w:t>14.</w:t>
      </w:r>
    </w:p>
    <w:p w:rsidR="00F41A35" w:rsidRPr="00F41A35" w:rsidRDefault="00A50026" w:rsidP="006D7885">
      <w:pPr>
        <w:rPr>
          <w:b/>
        </w:rPr>
      </w:pPr>
      <w:r>
        <w:rPr>
          <w:b/>
        </w:rPr>
        <w:t>14.</w:t>
      </w:r>
      <w:r w:rsidR="00F41A35" w:rsidRPr="00F41A35">
        <w:rPr>
          <w:b/>
        </w:rPr>
        <w:t>12.2020 godz.</w:t>
      </w:r>
      <w:r>
        <w:rPr>
          <w:b/>
        </w:rPr>
        <w:t xml:space="preserve"> 17.00-18.30</w:t>
      </w:r>
    </w:p>
    <w:p w:rsidR="006D7885" w:rsidRPr="00AC3D46" w:rsidRDefault="006D7885" w:rsidP="006D7885">
      <w:r w:rsidRPr="00AC3D46">
        <w:t>Zasady empirycznej terapii zakażeń antybiotykami</w:t>
      </w:r>
      <w:r w:rsidRPr="00AC3D46">
        <w:tab/>
      </w:r>
      <w:r w:rsidRPr="00AC3D46">
        <w:tab/>
      </w:r>
      <w:r w:rsidRPr="00AC3D46">
        <w:tab/>
      </w:r>
    </w:p>
    <w:p w:rsidR="006D7885" w:rsidRPr="00AC3D46" w:rsidRDefault="006D7885" w:rsidP="006D7885">
      <w:r w:rsidRPr="00AC3D46">
        <w:t>Prof. dr hab. Marzenna Bartoszewicz</w:t>
      </w:r>
    </w:p>
    <w:p w:rsidR="00F41A35" w:rsidRDefault="00F41A35" w:rsidP="006D7885"/>
    <w:p w:rsidR="004314FC" w:rsidRDefault="004314FC" w:rsidP="006D7885">
      <w:pPr>
        <w:rPr>
          <w:b/>
        </w:rPr>
      </w:pPr>
      <w:r>
        <w:rPr>
          <w:b/>
        </w:rPr>
        <w:t>15.</w:t>
      </w:r>
    </w:p>
    <w:p w:rsidR="00F41A35" w:rsidRPr="00F41A35" w:rsidRDefault="00A50026" w:rsidP="006D7885">
      <w:pPr>
        <w:rPr>
          <w:b/>
        </w:rPr>
      </w:pPr>
      <w:r>
        <w:rPr>
          <w:b/>
        </w:rPr>
        <w:t>15.</w:t>
      </w:r>
      <w:r w:rsidR="00F41A35" w:rsidRPr="00F41A35">
        <w:rPr>
          <w:b/>
        </w:rPr>
        <w:t>12.2020 godz.</w:t>
      </w:r>
      <w:r>
        <w:rPr>
          <w:b/>
        </w:rPr>
        <w:t xml:space="preserve"> 15.00-16.30</w:t>
      </w:r>
    </w:p>
    <w:p w:rsidR="006D7885" w:rsidRPr="00AC3D46" w:rsidRDefault="006D7885" w:rsidP="006D7885">
      <w:r w:rsidRPr="00AC3D46">
        <w:t>Zasady celowanej terapii zakażeń antybiotykami</w:t>
      </w:r>
      <w:r w:rsidRPr="00AC3D46">
        <w:tab/>
      </w:r>
      <w:r w:rsidRPr="00AC3D46">
        <w:tab/>
      </w:r>
      <w:r w:rsidRPr="00AC3D46">
        <w:tab/>
      </w:r>
    </w:p>
    <w:p w:rsidR="006D7885" w:rsidRPr="00AC3D46" w:rsidRDefault="006D7885" w:rsidP="006D7885">
      <w:pPr>
        <w:rPr>
          <w:b/>
        </w:rPr>
      </w:pPr>
      <w:r w:rsidRPr="00AC3D46">
        <w:t>Prof. dr hab. Marzenna Bartoszewicz</w:t>
      </w:r>
    </w:p>
    <w:p w:rsidR="00150C89" w:rsidRDefault="00150C89"/>
    <w:sectPr w:rsidR="00150C89" w:rsidSect="00DD740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419"/>
    <w:multiLevelType w:val="hybridMultilevel"/>
    <w:tmpl w:val="476E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85"/>
    <w:rsid w:val="00150C89"/>
    <w:rsid w:val="004314FC"/>
    <w:rsid w:val="006D7885"/>
    <w:rsid w:val="007C1A22"/>
    <w:rsid w:val="007D42D7"/>
    <w:rsid w:val="00817073"/>
    <w:rsid w:val="00A50026"/>
    <w:rsid w:val="00CA26B3"/>
    <w:rsid w:val="00E15B7D"/>
    <w:rsid w:val="00F10939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52DD"/>
  <w15:chartTrackingRefBased/>
  <w15:docId w15:val="{C77982FF-451D-4528-B14F-6749DB2F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8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PC</cp:lastModifiedBy>
  <cp:revision>8</cp:revision>
  <dcterms:created xsi:type="dcterms:W3CDTF">2020-12-02T06:00:00Z</dcterms:created>
  <dcterms:modified xsi:type="dcterms:W3CDTF">2020-12-02T06:37:00Z</dcterms:modified>
</cp:coreProperties>
</file>