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26" w:rsidRPr="00BE0726" w:rsidRDefault="00BE0726" w:rsidP="00BE07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E072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Tematy wykładów w roku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201</w:t>
      </w:r>
      <w:r w:rsidR="00453B0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/20</w:t>
      </w:r>
      <w:r w:rsidR="00453B0C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20</w:t>
      </w:r>
      <w:bookmarkStart w:id="0" w:name="_GoBack"/>
      <w:bookmarkEnd w:id="0"/>
      <w:r w:rsidRPr="00BE072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z przedmiotu</w:t>
      </w:r>
    </w:p>
    <w:p w:rsidR="00BE0726" w:rsidRPr="00BE0726" w:rsidRDefault="00BE0726" w:rsidP="00BE07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E072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 </w:t>
      </w:r>
      <w:r w:rsidRPr="00BE0726">
        <w:rPr>
          <w:rFonts w:ascii="Times New Roman" w:eastAsia="Times New Roman" w:hAnsi="Times New Roman" w:cs="Times New Roman"/>
          <w:b/>
          <w:i/>
          <w:sz w:val="28"/>
          <w:szCs w:val="20"/>
          <w:lang w:eastAsia="pl-PL"/>
        </w:rPr>
        <w:t>Analiza i ocena jakości żywności</w:t>
      </w:r>
    </w:p>
    <w:p w:rsidR="00BE0726" w:rsidRPr="00BE0726" w:rsidRDefault="00BE0726" w:rsidP="00BE07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E072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dla studentów III roku Wydziału Nauk o Zdrowiu UM</w:t>
      </w:r>
    </w:p>
    <w:p w:rsidR="00BE0726" w:rsidRPr="00BE0726" w:rsidRDefault="00BE0726" w:rsidP="00BE072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</w:pPr>
      <w:r w:rsidRPr="00BE0726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kierunek Dietetyka</w:t>
      </w:r>
    </w:p>
    <w:p w:rsidR="00BE0726" w:rsidRPr="00BE0726" w:rsidRDefault="00BE0726" w:rsidP="00BE0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0726" w:rsidRPr="00BE0726" w:rsidRDefault="00BE0726" w:rsidP="00BE0726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 I. </w:t>
      </w:r>
      <w:r w:rsidRPr="00BE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Normy jakości żywności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>dr Joanna Pieczyńska</w:t>
      </w:r>
    </w:p>
    <w:p w:rsidR="00BE0726" w:rsidRPr="00BE0726" w:rsidRDefault="00BE0726" w:rsidP="00BE0726">
      <w:pPr>
        <w:spacing w:after="0" w:line="36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 II. </w:t>
      </w:r>
      <w:r w:rsidRPr="00BE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Przygotowanie i pobieranie prób</w:t>
      </w:r>
      <w:r w:rsidR="005B562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ek</w:t>
      </w:r>
      <w:r w:rsidRPr="00BE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żywności do badań, 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tapy wstępne w </w:t>
      </w:r>
      <w:r w:rsidRPr="00BE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analizie żywności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</w:t>
      </w:r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Katarzyna </w:t>
      </w:r>
      <w:proofErr w:type="spellStart"/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>Zabłocka-Słowińska</w:t>
      </w:r>
      <w:proofErr w:type="spellEnd"/>
    </w:p>
    <w:p w:rsidR="00BE0726" w:rsidRPr="00BE0726" w:rsidRDefault="00BE0726" w:rsidP="00BE0726">
      <w:pPr>
        <w:spacing w:after="0" w:line="36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 III</w:t>
      </w:r>
      <w:r w:rsidRPr="00BE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 Metody analityczne stosowane w analizie żywności – metody miareczkowe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 Katarzyna </w:t>
      </w:r>
      <w:proofErr w:type="spellStart"/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>Zabłocka-Słowińska</w:t>
      </w:r>
      <w:proofErr w:type="spellEnd"/>
    </w:p>
    <w:p w:rsidR="00BE0726" w:rsidRPr="00BE0726" w:rsidRDefault="00BE0726" w:rsidP="00BE0726">
      <w:pPr>
        <w:spacing w:after="0" w:line="360" w:lineRule="auto"/>
        <w:ind w:left="1134" w:hanging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 IV. </w:t>
      </w:r>
      <w:r w:rsidRPr="00BE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 analityczne stosowane w analizie żywności – metody instrumentalne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</w:t>
      </w:r>
      <w:r w:rsidRPr="00BE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Anna </w:t>
      </w:r>
      <w:proofErr w:type="spellStart"/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>Prescha</w:t>
      </w:r>
      <w:proofErr w:type="spellEnd"/>
    </w:p>
    <w:p w:rsidR="00BE0726" w:rsidRPr="00BE0726" w:rsidRDefault="00BE0726" w:rsidP="00BE0726">
      <w:pPr>
        <w:keepNext/>
        <w:spacing w:after="0" w:line="36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 V. </w:t>
      </w:r>
      <w:r w:rsidRPr="00BE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Walidacja metod analitycznych</w:t>
      </w:r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dr Anna </w:t>
      </w:r>
      <w:proofErr w:type="spellStart"/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>Prescha</w:t>
      </w:r>
      <w:proofErr w:type="spellEnd"/>
    </w:p>
    <w:p w:rsidR="00BE0726" w:rsidRPr="00BE0726" w:rsidRDefault="00BE0726" w:rsidP="00BE0726">
      <w:pPr>
        <w:pStyle w:val="Nagwek2"/>
        <w:spacing w:line="360" w:lineRule="auto"/>
        <w:ind w:left="1134" w:hanging="1134"/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</w:pPr>
      <w:r w:rsidRPr="00BE0726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 xml:space="preserve">Wykład VI. </w:t>
      </w:r>
      <w:r w:rsidRPr="00BE0726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 xml:space="preserve">Metody stosowane w ocenie jakości żywności – analiza sensoryczna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br/>
      </w:r>
      <w:r w:rsidRPr="00BE0726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pl-PL"/>
        </w:rPr>
        <w:t>i mikrobiologiczna</w:t>
      </w:r>
      <w:r w:rsidRPr="00BE0726">
        <w:rPr>
          <w:rFonts w:ascii="Times New Roman" w:eastAsia="Times New Roman" w:hAnsi="Times New Roman" w:cs="Times New Roman"/>
          <w:color w:val="auto"/>
          <w:sz w:val="24"/>
          <w:szCs w:val="20"/>
          <w:lang w:eastAsia="pl-PL"/>
        </w:rPr>
        <w:t xml:space="preserve"> - dr Maria Drzewicka</w:t>
      </w:r>
    </w:p>
    <w:p w:rsidR="00BE0726" w:rsidRPr="00BE0726" w:rsidRDefault="00BE0726" w:rsidP="00BE0726">
      <w:pPr>
        <w:keepNext/>
        <w:spacing w:after="0" w:line="360" w:lineRule="auto"/>
        <w:ind w:left="1134" w:hanging="1134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 VII. </w:t>
      </w:r>
      <w:r w:rsidRPr="00BE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 stosowane w ocenie jakości żywności – metody fizyczne i chemiczne</w:t>
      </w:r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>. - dr Maria Drzewicka</w:t>
      </w:r>
    </w:p>
    <w:p w:rsidR="00BE0726" w:rsidRPr="00BE0726" w:rsidRDefault="00BE0726" w:rsidP="00BE0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E072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Zalecane podręczniki</w:t>
      </w:r>
    </w:p>
    <w:p w:rsidR="00BE0726" w:rsidRPr="00BE0726" w:rsidRDefault="00BE0726" w:rsidP="00BE072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>Grajeta</w:t>
      </w:r>
      <w:proofErr w:type="spellEnd"/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H. (red.): </w:t>
      </w:r>
      <w:r w:rsidRPr="00BE07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Wybrane zagadnienia z analizy żywności i żywienia człowieka.  </w:t>
      </w:r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>AM Wrocław 2010.</w:t>
      </w:r>
    </w:p>
    <w:p w:rsidR="00BE0726" w:rsidRPr="00BE0726" w:rsidRDefault="00BE0726" w:rsidP="00BE072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Rutkowska U. (red.): </w:t>
      </w:r>
      <w:r w:rsidRPr="00BE07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Wybrane metody badania składu i wartości odżywczej żywności. </w:t>
      </w:r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>PZWL, Warszawa 1981</w:t>
      </w:r>
    </w:p>
    <w:p w:rsidR="00BE0726" w:rsidRPr="00BE0726" w:rsidRDefault="00BE0726" w:rsidP="00BE0726">
      <w:pPr>
        <w:numPr>
          <w:ilvl w:val="0"/>
          <w:numId w:val="1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>Przysławski</w:t>
      </w:r>
      <w:proofErr w:type="spellEnd"/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J.: </w:t>
      </w:r>
      <w:r w:rsidRPr="00BE07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Ocena wartości odżywczej żywności, żywienia i stanu odżywienia. </w:t>
      </w:r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>AM Poznań 2009</w:t>
      </w:r>
    </w:p>
    <w:p w:rsidR="00BE0726" w:rsidRPr="00BE0726" w:rsidRDefault="00BE0726" w:rsidP="00BE0726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 </w:t>
      </w:r>
      <w:proofErr w:type="spellStart"/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>Żyrnicki</w:t>
      </w:r>
      <w:proofErr w:type="spellEnd"/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W. (red.): </w:t>
      </w:r>
      <w:r w:rsidRPr="00BE072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Metody analitycznej spektrometrii atomowej. Teoria i praktyka</w:t>
      </w:r>
      <w:r w:rsidRPr="00BE072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r w:rsidRPr="00BE0726">
        <w:rPr>
          <w:rFonts w:ascii="Times New Roman" w:eastAsia="Times New Roman" w:hAnsi="Times New Roman" w:cs="Times New Roman"/>
          <w:sz w:val="24"/>
          <w:szCs w:val="24"/>
          <w:lang w:eastAsia="pl-PL"/>
        </w:rPr>
        <w:t>MALAMUT, Warszawa 2010</w:t>
      </w:r>
    </w:p>
    <w:p w:rsidR="00BE0726" w:rsidRPr="00BE0726" w:rsidRDefault="00BE0726" w:rsidP="00BE0726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>Dobecki</w:t>
      </w:r>
      <w:proofErr w:type="spellEnd"/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M.: </w:t>
      </w:r>
      <w:r w:rsidRPr="00BE07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Zapewnienie jakości analiz chemicznych. </w:t>
      </w:r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>Instytut Medycyny Pracy, Łódź 2004</w:t>
      </w:r>
    </w:p>
    <w:p w:rsidR="00BE0726" w:rsidRPr="00BE0726" w:rsidRDefault="00BE0726" w:rsidP="00BE0726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Konieczka P., Namieśnik J.: </w:t>
      </w:r>
      <w:r w:rsidRPr="00BE07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Ocena i kontrola jakości wyników pomiarów analitycznych</w:t>
      </w:r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>. WNT, Warszawa 2007</w:t>
      </w:r>
    </w:p>
    <w:p w:rsidR="00BE0726" w:rsidRPr="00BE0726" w:rsidRDefault="00BE0726" w:rsidP="00BE0726">
      <w:pPr>
        <w:numPr>
          <w:ilvl w:val="0"/>
          <w:numId w:val="2"/>
        </w:numPr>
        <w:tabs>
          <w:tab w:val="num" w:pos="426"/>
        </w:tabs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proofErr w:type="spellStart"/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>Obiedziński</w:t>
      </w:r>
      <w:proofErr w:type="spellEnd"/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M.: </w:t>
      </w:r>
      <w:r w:rsidRPr="00BE07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Wybrane zagadnienia z analizy żywności</w:t>
      </w:r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>. SGGW, Warszawa 2009</w:t>
      </w:r>
    </w:p>
    <w:p w:rsidR="00BE0726" w:rsidRPr="00BE0726" w:rsidRDefault="00BE0726" w:rsidP="00BE0726">
      <w:pPr>
        <w:numPr>
          <w:ilvl w:val="0"/>
          <w:numId w:val="2"/>
        </w:numPr>
        <w:tabs>
          <w:tab w:val="num" w:pos="426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>Baryłko-</w:t>
      </w:r>
      <w:proofErr w:type="spellStart"/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>Pikielna</w:t>
      </w:r>
      <w:proofErr w:type="spellEnd"/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N., Matuszewska I.: </w:t>
      </w:r>
      <w:r w:rsidRPr="00BE07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Sensoryczne badania żywności. Podstawy – metody – zastosowania. </w:t>
      </w:r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>Wyd. Nauk. PTTŻ, Kraków 2009</w:t>
      </w:r>
    </w:p>
    <w:p w:rsidR="00BE0726" w:rsidRPr="00BE0726" w:rsidRDefault="00BE0726" w:rsidP="00BE0726">
      <w:pPr>
        <w:spacing w:after="0"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9.   Kowalczyk S.: </w:t>
      </w:r>
      <w:r w:rsidRPr="00BE07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Bezpieczeństwo żywności w erze globalizacji</w:t>
      </w:r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>. SGH, Warszawa 2009</w:t>
      </w:r>
    </w:p>
    <w:p w:rsidR="00BE0726" w:rsidRPr="00BE0726" w:rsidRDefault="00BE0726" w:rsidP="00BE0726">
      <w:pPr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10. Nogala-Kałucka M.: </w:t>
      </w:r>
      <w:r w:rsidRPr="00BE072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Analiza żywności. Wybrane metody oznaczeń jakościowych i ilościowych składników żywności. </w:t>
      </w:r>
      <w:r w:rsidRPr="00BE0726">
        <w:rPr>
          <w:rFonts w:ascii="Times New Roman" w:eastAsia="Times New Roman" w:hAnsi="Times New Roman" w:cs="Times New Roman"/>
          <w:sz w:val="24"/>
          <w:szCs w:val="20"/>
          <w:lang w:eastAsia="pl-PL"/>
        </w:rPr>
        <w:t>UP Poznań 2010</w:t>
      </w:r>
    </w:p>
    <w:p w:rsidR="006A5908" w:rsidRPr="00BE0726" w:rsidRDefault="006A5908" w:rsidP="00BE0726">
      <w:pPr>
        <w:rPr>
          <w:sz w:val="24"/>
          <w:szCs w:val="24"/>
        </w:rPr>
      </w:pPr>
    </w:p>
    <w:sectPr w:rsidR="006A5908" w:rsidRPr="00BE07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27FE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67C6A43"/>
    <w:multiLevelType w:val="hybridMultilevel"/>
    <w:tmpl w:val="CE924D34"/>
    <w:lvl w:ilvl="0" w:tplc="520AD25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6"/>
    <w:rsid w:val="00453B0C"/>
    <w:rsid w:val="005B5627"/>
    <w:rsid w:val="006A5908"/>
    <w:rsid w:val="00BE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4510"/>
  <w15:chartTrackingRefBased/>
  <w15:docId w15:val="{63A71CDC-D1ED-4F72-A92C-1C638ABD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07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E072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Vento</cp:lastModifiedBy>
  <cp:revision>3</cp:revision>
  <dcterms:created xsi:type="dcterms:W3CDTF">2015-10-01T14:52:00Z</dcterms:created>
  <dcterms:modified xsi:type="dcterms:W3CDTF">2019-09-24T11:29:00Z</dcterms:modified>
</cp:coreProperties>
</file>